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30E" w:rsidRDefault="008C3193" w:rsidP="008C3193">
      <w:pPr>
        <w:ind w:left="0" w:right="-1"/>
        <w:jc w:val="center"/>
        <w:rPr>
          <w:b/>
          <w:sz w:val="22"/>
        </w:rPr>
      </w:pPr>
      <w:r w:rsidRPr="008C3193">
        <w:rPr>
          <w:b/>
          <w:sz w:val="22"/>
        </w:rPr>
        <w:t xml:space="preserve">Zakładane efekty </w:t>
      </w:r>
      <w:r w:rsidR="004D4263">
        <w:rPr>
          <w:b/>
          <w:sz w:val="22"/>
        </w:rPr>
        <w:t>uczenia się</w:t>
      </w:r>
      <w:r w:rsidRPr="008C3193">
        <w:rPr>
          <w:b/>
          <w:sz w:val="22"/>
        </w:rPr>
        <w:t xml:space="preserve"> dla kierunku</w:t>
      </w:r>
      <w:r w:rsidR="00763640">
        <w:rPr>
          <w:b/>
          <w:sz w:val="22"/>
        </w:rPr>
        <w:t xml:space="preserve"> (do</w:t>
      </w:r>
      <w:r w:rsidR="00316DBC">
        <w:rPr>
          <w:b/>
          <w:sz w:val="22"/>
        </w:rPr>
        <w:t xml:space="preserve">tyczy kierunków </w:t>
      </w:r>
      <w:r w:rsidR="0077340A">
        <w:rPr>
          <w:b/>
          <w:sz w:val="22"/>
        </w:rPr>
        <w:t>magisterskich</w:t>
      </w:r>
      <w:r w:rsidR="00763640">
        <w:rPr>
          <w:b/>
          <w:sz w:val="22"/>
        </w:rPr>
        <w:t>)</w:t>
      </w:r>
    </w:p>
    <w:p w:rsidR="000B230E" w:rsidRDefault="000B230E" w:rsidP="008C3193">
      <w:pPr>
        <w:ind w:left="0" w:right="-1"/>
        <w:jc w:val="center"/>
        <w:rPr>
          <w:b/>
          <w:sz w:val="22"/>
        </w:rPr>
      </w:pPr>
    </w:p>
    <w:tbl>
      <w:tblPr>
        <w:tblpPr w:leftFromText="141" w:rightFromText="141" w:vertAnchor="text" w:tblpY="1"/>
        <w:tblOverlap w:val="never"/>
        <w:tblW w:w="155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8"/>
        <w:gridCol w:w="3223"/>
        <w:gridCol w:w="992"/>
        <w:gridCol w:w="4575"/>
        <w:gridCol w:w="4341"/>
      </w:tblGrid>
      <w:tr w:rsidR="000B230E" w:rsidRPr="008C3193" w:rsidTr="003522E1">
        <w:trPr>
          <w:trHeight w:val="228"/>
        </w:trPr>
        <w:tc>
          <w:tcPr>
            <w:tcW w:w="244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B230E" w:rsidRPr="00B274DF" w:rsidRDefault="000B230E" w:rsidP="003522E1">
            <w:pPr>
              <w:ind w:left="-73" w:right="-1"/>
              <w:rPr>
                <w:b/>
              </w:rPr>
            </w:pPr>
            <w:r>
              <w:rPr>
                <w:b/>
                <w:sz w:val="22"/>
              </w:rPr>
              <w:t>nazwa instytutu</w:t>
            </w:r>
          </w:p>
        </w:tc>
        <w:tc>
          <w:tcPr>
            <w:tcW w:w="13131" w:type="dxa"/>
            <w:gridSpan w:val="4"/>
            <w:tcBorders>
              <w:left w:val="single" w:sz="4" w:space="0" w:color="auto"/>
            </w:tcBorders>
          </w:tcPr>
          <w:p w:rsidR="000B230E" w:rsidRPr="008C3193" w:rsidRDefault="000B230E" w:rsidP="003522E1">
            <w:pPr>
              <w:ind w:left="0" w:right="-1"/>
            </w:pPr>
            <w:r>
              <w:t>Instytut Pedagogiczny</w:t>
            </w:r>
          </w:p>
        </w:tc>
      </w:tr>
      <w:tr w:rsidR="000B230E" w:rsidRPr="008C3193" w:rsidTr="003522E1">
        <w:trPr>
          <w:trHeight w:val="300"/>
        </w:trPr>
        <w:tc>
          <w:tcPr>
            <w:tcW w:w="24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230E" w:rsidRPr="00B274DF" w:rsidRDefault="000B230E" w:rsidP="003522E1">
            <w:pPr>
              <w:ind w:left="-73" w:right="-1"/>
              <w:rPr>
                <w:b/>
              </w:rPr>
            </w:pPr>
            <w:r>
              <w:rPr>
                <w:b/>
                <w:sz w:val="22"/>
              </w:rPr>
              <w:t>n</w:t>
            </w:r>
            <w:r w:rsidRPr="00B274DF">
              <w:rPr>
                <w:b/>
                <w:sz w:val="22"/>
              </w:rPr>
              <w:t xml:space="preserve">azwa kierunku studiów </w:t>
            </w:r>
          </w:p>
        </w:tc>
        <w:tc>
          <w:tcPr>
            <w:tcW w:w="42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B230E" w:rsidRPr="008C3193" w:rsidRDefault="00A94F57" w:rsidP="003522E1">
            <w:pPr>
              <w:ind w:left="-73" w:right="-1"/>
            </w:pPr>
            <w:r>
              <w:t>Pedagogika przedszkolna i wczesnoszkolna</w:t>
            </w:r>
          </w:p>
        </w:tc>
        <w:tc>
          <w:tcPr>
            <w:tcW w:w="45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230E" w:rsidRPr="008C3193" w:rsidRDefault="000B230E" w:rsidP="003522E1">
            <w:pPr>
              <w:ind w:left="-73" w:right="-1"/>
            </w:pPr>
            <w:r>
              <w:rPr>
                <w:b/>
                <w:sz w:val="22"/>
              </w:rPr>
              <w:t>p</w:t>
            </w:r>
            <w:r w:rsidRPr="00B274DF">
              <w:rPr>
                <w:b/>
                <w:sz w:val="22"/>
              </w:rPr>
              <w:t>oziom kształcenia</w:t>
            </w:r>
          </w:p>
        </w:tc>
        <w:tc>
          <w:tcPr>
            <w:tcW w:w="43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230E" w:rsidRPr="008C3193" w:rsidRDefault="00CC305D" w:rsidP="003522E1">
            <w:pPr>
              <w:ind w:left="-73" w:right="-1"/>
            </w:pPr>
            <w:r w:rsidRPr="007E78F9">
              <w:t>Jednolite magisterskie</w:t>
            </w:r>
          </w:p>
        </w:tc>
      </w:tr>
      <w:tr w:rsidR="000B230E" w:rsidRPr="008C3193" w:rsidTr="003522E1">
        <w:trPr>
          <w:trHeight w:val="192"/>
        </w:trPr>
        <w:tc>
          <w:tcPr>
            <w:tcW w:w="24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0B230E" w:rsidRPr="00B274DF" w:rsidRDefault="000B230E" w:rsidP="003522E1">
            <w:pPr>
              <w:ind w:left="-73" w:right="-1"/>
              <w:rPr>
                <w:b/>
              </w:rPr>
            </w:pPr>
            <w:r>
              <w:rPr>
                <w:b/>
                <w:sz w:val="22"/>
              </w:rPr>
              <w:t>p</w:t>
            </w:r>
            <w:r w:rsidRPr="00B274DF">
              <w:rPr>
                <w:b/>
                <w:sz w:val="22"/>
              </w:rPr>
              <w:t>rofil kształcenia</w:t>
            </w:r>
          </w:p>
        </w:tc>
        <w:tc>
          <w:tcPr>
            <w:tcW w:w="421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0B230E" w:rsidRPr="008C3193" w:rsidRDefault="000B230E" w:rsidP="003522E1">
            <w:pPr>
              <w:ind w:left="-73" w:right="-1"/>
            </w:pPr>
            <w:r>
              <w:t>Praktyczny</w:t>
            </w:r>
          </w:p>
        </w:tc>
        <w:tc>
          <w:tcPr>
            <w:tcW w:w="457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230E" w:rsidRPr="008C3193" w:rsidRDefault="000B230E" w:rsidP="003522E1">
            <w:pPr>
              <w:ind w:left="-73" w:right="-1"/>
            </w:pPr>
            <w:r>
              <w:rPr>
                <w:b/>
                <w:sz w:val="22"/>
              </w:rPr>
              <w:t>t</w:t>
            </w:r>
            <w:r w:rsidRPr="00B274DF">
              <w:rPr>
                <w:b/>
                <w:sz w:val="22"/>
              </w:rPr>
              <w:t>ytuł zawodowy uzyskiwany przez absolwenta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0B230E" w:rsidRPr="008C3193" w:rsidRDefault="000B230E" w:rsidP="003522E1">
            <w:pPr>
              <w:ind w:left="-73" w:right="-1"/>
            </w:pPr>
            <w:r>
              <w:t>Magister</w:t>
            </w:r>
          </w:p>
        </w:tc>
      </w:tr>
      <w:tr w:rsidR="000B230E" w:rsidRPr="008C3193" w:rsidTr="003522E1">
        <w:trPr>
          <w:trHeight w:val="228"/>
        </w:trPr>
        <w:tc>
          <w:tcPr>
            <w:tcW w:w="56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B230E" w:rsidRPr="00B274DF" w:rsidRDefault="000B230E" w:rsidP="003522E1">
            <w:pPr>
              <w:ind w:left="-73" w:right="-1"/>
              <w:jc w:val="center"/>
              <w:rPr>
                <w:b/>
              </w:rPr>
            </w:pPr>
            <w:r w:rsidRPr="00B274DF">
              <w:rPr>
                <w:b/>
                <w:sz w:val="22"/>
              </w:rPr>
              <w:t>dziedzina nauki / sztuki</w:t>
            </w:r>
          </w:p>
        </w:tc>
        <w:tc>
          <w:tcPr>
            <w:tcW w:w="990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0B230E" w:rsidRPr="00B274DF" w:rsidRDefault="000B230E" w:rsidP="003522E1">
            <w:pPr>
              <w:ind w:left="-73" w:right="-1"/>
              <w:jc w:val="center"/>
              <w:rPr>
                <w:b/>
              </w:rPr>
            </w:pPr>
            <w:r w:rsidRPr="00B274DF">
              <w:rPr>
                <w:b/>
                <w:sz w:val="22"/>
              </w:rPr>
              <w:t>dyscyplina naukowa / artystyczna</w:t>
            </w:r>
          </w:p>
        </w:tc>
      </w:tr>
      <w:tr w:rsidR="000B230E" w:rsidRPr="008C3193" w:rsidTr="003522E1">
        <w:trPr>
          <w:trHeight w:val="156"/>
        </w:trPr>
        <w:tc>
          <w:tcPr>
            <w:tcW w:w="567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30E" w:rsidRPr="00624ACF" w:rsidRDefault="000B230E" w:rsidP="003522E1">
            <w:pPr>
              <w:ind w:left="-73" w:right="-1"/>
            </w:pPr>
            <w:r w:rsidRPr="00624ACF">
              <w:t>Dziedzina nauk społecznych</w:t>
            </w:r>
          </w:p>
        </w:tc>
        <w:tc>
          <w:tcPr>
            <w:tcW w:w="9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230E" w:rsidRPr="000C18D1" w:rsidRDefault="000B230E" w:rsidP="00065652">
            <w:pPr>
              <w:ind w:left="0" w:right="-1"/>
            </w:pPr>
            <w:r w:rsidRPr="000C18D1">
              <w:t xml:space="preserve">Pedagogika, </w:t>
            </w:r>
            <w:r w:rsidR="00065652" w:rsidRPr="000C18D1">
              <w:t>80,5%</w:t>
            </w:r>
            <w:r w:rsidRPr="000C18D1">
              <w:t xml:space="preserve"> ECTS – dyscyplina wiodąca</w:t>
            </w:r>
          </w:p>
        </w:tc>
      </w:tr>
      <w:tr w:rsidR="000B230E" w:rsidRPr="008C3193" w:rsidTr="003522E1">
        <w:trPr>
          <w:trHeight w:val="182"/>
        </w:trPr>
        <w:tc>
          <w:tcPr>
            <w:tcW w:w="567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30E" w:rsidRPr="00624ACF" w:rsidRDefault="000B230E" w:rsidP="003522E1">
            <w:pPr>
              <w:ind w:left="0" w:right="-1"/>
            </w:pPr>
          </w:p>
        </w:tc>
        <w:tc>
          <w:tcPr>
            <w:tcW w:w="9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230E" w:rsidRPr="000C18D1" w:rsidRDefault="002970C2" w:rsidP="00F624CD">
            <w:pPr>
              <w:ind w:left="0" w:right="-1"/>
            </w:pPr>
            <w:r>
              <w:t>Psychologia, 7,4</w:t>
            </w:r>
            <w:bookmarkStart w:id="0" w:name="_GoBack"/>
            <w:bookmarkEnd w:id="0"/>
            <w:r w:rsidR="00065652" w:rsidRPr="000C18D1">
              <w:t xml:space="preserve"> % ECTS</w:t>
            </w:r>
          </w:p>
        </w:tc>
      </w:tr>
      <w:tr w:rsidR="000B230E" w:rsidRPr="008C3193" w:rsidTr="003522E1">
        <w:trPr>
          <w:trHeight w:val="182"/>
        </w:trPr>
        <w:tc>
          <w:tcPr>
            <w:tcW w:w="567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30E" w:rsidRPr="00624ACF" w:rsidRDefault="000B230E" w:rsidP="003522E1">
            <w:pPr>
              <w:ind w:left="0" w:right="-1"/>
            </w:pPr>
          </w:p>
        </w:tc>
        <w:tc>
          <w:tcPr>
            <w:tcW w:w="9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230E" w:rsidRPr="000C18D1" w:rsidRDefault="00065652" w:rsidP="00065652">
            <w:pPr>
              <w:ind w:left="0" w:right="-1"/>
            </w:pPr>
            <w:r w:rsidRPr="000C18D1">
              <w:t xml:space="preserve">Nauki o komunikacji społecznej i mediach, 7% ECTS                   </w:t>
            </w:r>
          </w:p>
        </w:tc>
      </w:tr>
      <w:tr w:rsidR="002E277E" w:rsidRPr="008C3193" w:rsidTr="003522E1">
        <w:trPr>
          <w:trHeight w:val="182"/>
        </w:trPr>
        <w:tc>
          <w:tcPr>
            <w:tcW w:w="567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277E" w:rsidRPr="00624ACF" w:rsidRDefault="002E277E" w:rsidP="003522E1">
            <w:pPr>
              <w:ind w:left="0" w:right="-1"/>
            </w:pPr>
          </w:p>
        </w:tc>
        <w:tc>
          <w:tcPr>
            <w:tcW w:w="9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277E" w:rsidRPr="000C18D1" w:rsidRDefault="00065652" w:rsidP="00065652">
            <w:pPr>
              <w:ind w:left="0" w:right="-1"/>
            </w:pPr>
            <w:r w:rsidRPr="000C18D1">
              <w:t>Nauki socjologiczne, 3,8% ECTS</w:t>
            </w:r>
          </w:p>
        </w:tc>
      </w:tr>
      <w:tr w:rsidR="000B230E" w:rsidRPr="008C3193" w:rsidTr="003522E1">
        <w:trPr>
          <w:trHeight w:val="182"/>
        </w:trPr>
        <w:tc>
          <w:tcPr>
            <w:tcW w:w="567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230E" w:rsidRPr="00624ACF" w:rsidRDefault="000B230E" w:rsidP="003522E1">
            <w:pPr>
              <w:ind w:left="0" w:right="-1"/>
            </w:pPr>
          </w:p>
        </w:tc>
        <w:tc>
          <w:tcPr>
            <w:tcW w:w="9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230E" w:rsidRPr="000C18D1" w:rsidRDefault="00065652" w:rsidP="00065652">
            <w:pPr>
              <w:ind w:left="0" w:right="-1"/>
            </w:pPr>
            <w:r w:rsidRPr="000C18D1">
              <w:t>Nauki prawne, 1,3%</w:t>
            </w:r>
          </w:p>
        </w:tc>
      </w:tr>
    </w:tbl>
    <w:p w:rsidR="00844783" w:rsidRPr="008C3193" w:rsidRDefault="00844783" w:rsidP="000B230E">
      <w:pPr>
        <w:ind w:left="0" w:right="-1"/>
        <w:rPr>
          <w:b/>
          <w:sz w:val="22"/>
        </w:rPr>
      </w:pPr>
    </w:p>
    <w:p w:rsidR="00F063D0" w:rsidRDefault="00F063D0" w:rsidP="00044F62">
      <w:pPr>
        <w:ind w:left="0"/>
        <w:rPr>
          <w:sz w:val="16"/>
          <w:szCs w:val="16"/>
          <w:vertAlign w:val="superscript"/>
        </w:rPr>
      </w:pPr>
    </w:p>
    <w:tbl>
      <w:tblPr>
        <w:tblpPr w:leftFromText="141" w:rightFromText="141" w:vertAnchor="text" w:tblpX="-50" w:tblpY="704"/>
        <w:tblW w:w="15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4927"/>
        <w:gridCol w:w="1309"/>
        <w:gridCol w:w="1091"/>
        <w:gridCol w:w="6848"/>
      </w:tblGrid>
      <w:tr w:rsidR="00A94F57" w:rsidRPr="00A94F57" w:rsidTr="00D365C7">
        <w:trPr>
          <w:trHeight w:val="537"/>
        </w:trPr>
        <w:tc>
          <w:tcPr>
            <w:tcW w:w="1436" w:type="dxa"/>
            <w:vMerge w:val="restart"/>
            <w:shd w:val="clear" w:color="auto" w:fill="F2F2F2" w:themeFill="background1" w:themeFillShade="F2"/>
          </w:tcPr>
          <w:p w:rsidR="003522E1" w:rsidRPr="001F3001" w:rsidRDefault="003522E1" w:rsidP="00D365C7">
            <w:pPr>
              <w:ind w:left="0" w:right="-1"/>
              <w:jc w:val="center"/>
              <w:rPr>
                <w:b/>
              </w:rPr>
            </w:pPr>
            <w:r w:rsidRPr="001F3001">
              <w:rPr>
                <w:b/>
                <w:sz w:val="22"/>
              </w:rPr>
              <w:t>Symbol kierun-kowych efektów uczenia się</w:t>
            </w:r>
          </w:p>
        </w:tc>
        <w:tc>
          <w:tcPr>
            <w:tcW w:w="4927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522E1" w:rsidRPr="001F3001" w:rsidRDefault="003522E1" w:rsidP="00D365C7">
            <w:pPr>
              <w:ind w:left="0" w:right="-1"/>
              <w:jc w:val="center"/>
              <w:rPr>
                <w:b/>
              </w:rPr>
            </w:pPr>
            <w:r w:rsidRPr="001F3001">
              <w:rPr>
                <w:b/>
                <w:sz w:val="22"/>
              </w:rPr>
              <w:t>Efekty uczenia się dla kierunku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522E1" w:rsidRPr="001F3001" w:rsidRDefault="003522E1" w:rsidP="00D365C7">
            <w:pPr>
              <w:ind w:left="0" w:right="-1"/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1F3001">
              <w:rPr>
                <w:b/>
                <w:sz w:val="16"/>
                <w:szCs w:val="16"/>
              </w:rPr>
              <w:t xml:space="preserve">Odniesienie do charakterystyk </w:t>
            </w:r>
            <w:r w:rsidRPr="001F3001">
              <w:rPr>
                <w:b/>
                <w:sz w:val="16"/>
                <w:szCs w:val="16"/>
              </w:rPr>
              <w:br/>
              <w:t>I stopnia</w:t>
            </w:r>
            <w:r w:rsidRPr="001F3001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939" w:type="dxa"/>
            <w:gridSpan w:val="2"/>
            <w:shd w:val="clear" w:color="auto" w:fill="F2F2F2" w:themeFill="background1" w:themeFillShade="F2"/>
            <w:vAlign w:val="center"/>
          </w:tcPr>
          <w:p w:rsidR="003522E1" w:rsidRPr="001F3001" w:rsidRDefault="003522E1" w:rsidP="00D365C7">
            <w:pPr>
              <w:ind w:left="0" w:right="-1"/>
              <w:jc w:val="center"/>
              <w:rPr>
                <w:b/>
                <w:sz w:val="20"/>
                <w:szCs w:val="16"/>
              </w:rPr>
            </w:pPr>
            <w:r w:rsidRPr="001F3001">
              <w:rPr>
                <w:b/>
                <w:sz w:val="20"/>
                <w:szCs w:val="16"/>
              </w:rPr>
              <w:t>Odniesienie do charakterystyk II stopnia</w:t>
            </w:r>
            <w:r w:rsidRPr="001F3001">
              <w:rPr>
                <w:b/>
                <w:sz w:val="20"/>
                <w:szCs w:val="16"/>
                <w:vertAlign w:val="superscript"/>
              </w:rPr>
              <w:t>3</w:t>
            </w:r>
          </w:p>
        </w:tc>
      </w:tr>
      <w:tr w:rsidR="00A94F57" w:rsidRPr="00A94F57" w:rsidTr="00D365C7">
        <w:trPr>
          <w:trHeight w:val="223"/>
        </w:trPr>
        <w:tc>
          <w:tcPr>
            <w:tcW w:w="1436" w:type="dxa"/>
            <w:vMerge/>
            <w:shd w:val="clear" w:color="auto" w:fill="F2F2F2" w:themeFill="background1" w:themeFillShade="F2"/>
          </w:tcPr>
          <w:p w:rsidR="00924E3F" w:rsidRPr="001F3001" w:rsidRDefault="00924E3F" w:rsidP="00D365C7">
            <w:pPr>
              <w:ind w:left="0" w:right="-1"/>
              <w:jc w:val="center"/>
              <w:rPr>
                <w:b/>
              </w:rPr>
            </w:pPr>
          </w:p>
        </w:tc>
        <w:tc>
          <w:tcPr>
            <w:tcW w:w="4927" w:type="dxa"/>
            <w:vMerge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24E3F" w:rsidRPr="001F3001" w:rsidRDefault="00924E3F" w:rsidP="00D365C7">
            <w:pPr>
              <w:ind w:left="0" w:right="-1"/>
              <w:jc w:val="center"/>
              <w:rPr>
                <w:b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24E3F" w:rsidRPr="001F3001" w:rsidRDefault="00924E3F" w:rsidP="00D365C7">
            <w:pPr>
              <w:ind w:left="0" w:right="-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F2F2F2" w:themeFill="background1" w:themeFillShade="F2"/>
            <w:vAlign w:val="center"/>
          </w:tcPr>
          <w:p w:rsidR="00924E3F" w:rsidRPr="001F3001" w:rsidRDefault="00924E3F" w:rsidP="00D365C7">
            <w:pPr>
              <w:ind w:left="0" w:right="-1"/>
              <w:jc w:val="center"/>
              <w:rPr>
                <w:b/>
                <w:sz w:val="16"/>
                <w:szCs w:val="16"/>
              </w:rPr>
            </w:pPr>
            <w:r w:rsidRPr="001F3001">
              <w:rPr>
                <w:b/>
                <w:sz w:val="16"/>
                <w:szCs w:val="16"/>
              </w:rPr>
              <w:t>Kod składnika opisu</w:t>
            </w:r>
            <w:r w:rsidRPr="001F3001">
              <w:rPr>
                <w:b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848" w:type="dxa"/>
            <w:shd w:val="clear" w:color="auto" w:fill="F2F2F2" w:themeFill="background1" w:themeFillShade="F2"/>
            <w:vAlign w:val="center"/>
          </w:tcPr>
          <w:p w:rsidR="00924E3F" w:rsidRPr="001F3001" w:rsidRDefault="00924E3F" w:rsidP="00D365C7">
            <w:pPr>
              <w:ind w:left="0" w:right="-1"/>
              <w:jc w:val="center"/>
              <w:rPr>
                <w:b/>
                <w:sz w:val="20"/>
                <w:szCs w:val="16"/>
              </w:rPr>
            </w:pPr>
            <w:r w:rsidRPr="001F3001">
              <w:rPr>
                <w:b/>
                <w:sz w:val="20"/>
                <w:szCs w:val="16"/>
              </w:rPr>
              <w:t>Efekty z części I</w:t>
            </w:r>
            <w:r w:rsidRPr="001F3001">
              <w:rPr>
                <w:b/>
                <w:sz w:val="20"/>
                <w:szCs w:val="16"/>
                <w:vertAlign w:val="superscript"/>
              </w:rPr>
              <w:t>5</w:t>
            </w:r>
          </w:p>
        </w:tc>
      </w:tr>
      <w:tr w:rsidR="00A94F57" w:rsidRPr="00A94F57" w:rsidTr="00D365C7">
        <w:trPr>
          <w:trHeight w:val="125"/>
        </w:trPr>
        <w:tc>
          <w:tcPr>
            <w:tcW w:w="15611" w:type="dxa"/>
            <w:gridSpan w:val="5"/>
            <w:shd w:val="clear" w:color="auto" w:fill="F2F2F2" w:themeFill="background1" w:themeFillShade="F2"/>
          </w:tcPr>
          <w:p w:rsidR="003522E1" w:rsidRPr="001F3001" w:rsidRDefault="003522E1" w:rsidP="00D365C7">
            <w:pPr>
              <w:ind w:left="0" w:right="-1"/>
              <w:jc w:val="center"/>
              <w:rPr>
                <w:b/>
                <w:sz w:val="18"/>
                <w:szCs w:val="18"/>
              </w:rPr>
            </w:pPr>
            <w:r w:rsidRPr="001F3001">
              <w:rPr>
                <w:b/>
                <w:szCs w:val="18"/>
              </w:rPr>
              <w:t>WIEDZA: absolwent zna i rozumie</w:t>
            </w:r>
          </w:p>
        </w:tc>
      </w:tr>
      <w:tr w:rsidR="00D161BB" w:rsidRPr="00A94F57" w:rsidTr="00D365C7">
        <w:trPr>
          <w:trHeight w:val="65"/>
        </w:trPr>
        <w:tc>
          <w:tcPr>
            <w:tcW w:w="1436" w:type="dxa"/>
            <w:vAlign w:val="center"/>
          </w:tcPr>
          <w:p w:rsidR="00D161BB" w:rsidRPr="00D161BB" w:rsidRDefault="00D161BB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SJKPPW_W01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161BB" w:rsidRPr="00D161BB" w:rsidRDefault="00D161BB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podstawy filozofii wychowania i aksjologii pedagogicznej oraz potrafi ją odnieść do osobowego, integralnego rozwoju dziecka lub ucznia;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D161BB" w:rsidRPr="00D161BB" w:rsidRDefault="00D161B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D161BB" w:rsidRPr="00D161BB" w:rsidRDefault="00D161B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D161BB" w:rsidRPr="00D161BB" w:rsidRDefault="00D161BB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D161BB" w:rsidRPr="00D161BB" w:rsidRDefault="00D161BB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D161BB" w:rsidRPr="00D161BB" w:rsidRDefault="00D161B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zawodowej</w:t>
            </w:r>
            <w:r w:rsidR="002F551E">
              <w:rPr>
                <w:rFonts w:cs="Times New Roman"/>
                <w:szCs w:val="24"/>
                <w:lang w:eastAsia="pl-PL"/>
              </w:rPr>
              <w:t xml:space="preserve">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AD7962" w:rsidRPr="00A94F57" w:rsidTr="00D365C7">
        <w:trPr>
          <w:trHeight w:val="904"/>
        </w:trPr>
        <w:tc>
          <w:tcPr>
            <w:tcW w:w="1436" w:type="dxa"/>
            <w:vAlign w:val="center"/>
          </w:tcPr>
          <w:p w:rsidR="00AD7962" w:rsidRPr="00D161BB" w:rsidRDefault="00AD7962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AD7962" w:rsidRPr="00D161BB" w:rsidRDefault="00AD7962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tcBorders>
              <w:top w:val="nil"/>
              <w:left w:val="single" w:sz="12" w:space="0" w:color="auto"/>
            </w:tcBorders>
            <w:vAlign w:val="center"/>
          </w:tcPr>
          <w:p w:rsidR="00AD7962" w:rsidRPr="00D161BB" w:rsidRDefault="00AD796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AD7962" w:rsidRPr="00E92003" w:rsidRDefault="00AD7962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AD7962" w:rsidRPr="00D161BB" w:rsidRDefault="00AD7962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AD7962" w:rsidRPr="00AD7962" w:rsidRDefault="00AD7962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AD7962" w:rsidRPr="00A94F57" w:rsidTr="00D365C7">
        <w:trPr>
          <w:trHeight w:val="2760"/>
        </w:trPr>
        <w:tc>
          <w:tcPr>
            <w:tcW w:w="1436" w:type="dxa"/>
            <w:vMerge w:val="restart"/>
            <w:vAlign w:val="center"/>
          </w:tcPr>
          <w:p w:rsidR="00AD7962" w:rsidRPr="00D161BB" w:rsidRDefault="00AD7962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SJKPPW_W02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AD7962" w:rsidRPr="00D161BB" w:rsidRDefault="00AD7962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klasyczne i współczesne teorie rozwoju człowieka, wychowania, uczenia się i nauczania lub kształcenia oraz ich wartości aplikacyjne, a także potrafi je krytycznie oceniać i twórczo z nich korzystać;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AD7962" w:rsidRPr="00D161BB" w:rsidRDefault="00AD796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AD7962" w:rsidRPr="00D161BB" w:rsidRDefault="00AD796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D7962" w:rsidRPr="00D161BB" w:rsidRDefault="00AD7962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AD7962" w:rsidRPr="00D161BB" w:rsidRDefault="00AD7962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AD7962" w:rsidRPr="00D161BB" w:rsidRDefault="00AD7962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AD7962" w:rsidRPr="00A94F57" w:rsidTr="00D365C7">
        <w:trPr>
          <w:trHeight w:val="970"/>
        </w:trPr>
        <w:tc>
          <w:tcPr>
            <w:tcW w:w="1436" w:type="dxa"/>
            <w:vMerge/>
            <w:vAlign w:val="center"/>
          </w:tcPr>
          <w:p w:rsidR="00AD7962" w:rsidRPr="00D161BB" w:rsidRDefault="00AD7962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AD7962" w:rsidRPr="00D161BB" w:rsidRDefault="00AD7962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AD7962" w:rsidRPr="00D161BB" w:rsidRDefault="00AD796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AD7962" w:rsidRPr="00E92003" w:rsidRDefault="00AD7962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AD7962" w:rsidRPr="00D161BB" w:rsidRDefault="00AD7962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AD7962" w:rsidRPr="00AD7962" w:rsidRDefault="00AD7962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9A5A2D" w:rsidRPr="00A94F57" w:rsidTr="00D365C7">
        <w:trPr>
          <w:trHeight w:val="3664"/>
        </w:trPr>
        <w:tc>
          <w:tcPr>
            <w:tcW w:w="1436" w:type="dxa"/>
            <w:vMerge w:val="restart"/>
            <w:vAlign w:val="center"/>
          </w:tcPr>
          <w:p w:rsidR="009A5A2D" w:rsidRPr="00D161BB" w:rsidRDefault="009A5A2D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SJKPPW_W03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9A5A2D" w:rsidRPr="00D161BB" w:rsidRDefault="009A5A2D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współczesne interdyscyplinarne badania nad dzieciństwem (Childhood Studies) dotyczące zagadnienia dobrostanu dziecka;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9A5A2D" w:rsidRPr="00D161BB" w:rsidRDefault="009A5A2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9A5A2D" w:rsidRPr="00D161BB" w:rsidRDefault="009A5A2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9A5A2D" w:rsidRPr="00D161BB" w:rsidRDefault="009A5A2D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9A5A2D" w:rsidRPr="00D161BB" w:rsidRDefault="009A5A2D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9A5A2D" w:rsidRDefault="009A5A2D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  <w:p w:rsidR="009A5A2D" w:rsidRDefault="009A5A2D" w:rsidP="00D365C7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eastAsia="pl-PL"/>
              </w:rPr>
            </w:pPr>
          </w:p>
          <w:p w:rsidR="009A5A2D" w:rsidRPr="00D161BB" w:rsidRDefault="009A5A2D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główne tendencje rozwojowe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dyscyplin naukowych lub artystycznych,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do których jest przyporządkowany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kierunek studiów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</w:p>
        </w:tc>
      </w:tr>
      <w:tr w:rsidR="009A5A2D" w:rsidRPr="00A94F57" w:rsidTr="00D365C7">
        <w:trPr>
          <w:trHeight w:val="833"/>
        </w:trPr>
        <w:tc>
          <w:tcPr>
            <w:tcW w:w="1436" w:type="dxa"/>
            <w:vMerge/>
            <w:vAlign w:val="center"/>
          </w:tcPr>
          <w:p w:rsidR="009A5A2D" w:rsidRPr="00D161BB" w:rsidRDefault="009A5A2D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9A5A2D" w:rsidRPr="00D161BB" w:rsidRDefault="009A5A2D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9A5A2D" w:rsidRPr="00D161BB" w:rsidRDefault="009A5A2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9A5A2D" w:rsidRPr="00E92003" w:rsidRDefault="009A5A2D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9A5A2D" w:rsidRPr="00D161BB" w:rsidRDefault="009A5A2D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9A5A2D" w:rsidRPr="00AD7962" w:rsidRDefault="009A5A2D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903B46" w:rsidRPr="00A94F57" w:rsidTr="00D365C7">
        <w:trPr>
          <w:trHeight w:val="1140"/>
        </w:trPr>
        <w:tc>
          <w:tcPr>
            <w:tcW w:w="1436" w:type="dxa"/>
            <w:vMerge w:val="restart"/>
            <w:vAlign w:val="center"/>
          </w:tcPr>
          <w:p w:rsidR="00903B46" w:rsidRPr="00D161BB" w:rsidRDefault="00903B46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SJKPPW_W04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903B46" w:rsidRPr="00D161BB" w:rsidRDefault="00903B46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główne środowiska wychowawcze, ich specyfiki i procesy w nich zachodzące;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903B46" w:rsidRPr="00D161BB" w:rsidRDefault="00903B46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903B46" w:rsidRPr="00D161BB" w:rsidRDefault="00903B46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903B46" w:rsidRPr="00D161BB" w:rsidRDefault="00903B46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903B46" w:rsidRPr="00D161BB" w:rsidRDefault="00903B46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903B46" w:rsidRPr="00D161BB" w:rsidRDefault="00903B46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903B46" w:rsidRPr="00A94F57" w:rsidTr="00D365C7">
        <w:trPr>
          <w:trHeight w:val="788"/>
        </w:trPr>
        <w:tc>
          <w:tcPr>
            <w:tcW w:w="1436" w:type="dxa"/>
            <w:vMerge/>
            <w:vAlign w:val="center"/>
          </w:tcPr>
          <w:p w:rsidR="00903B46" w:rsidRPr="00D161BB" w:rsidRDefault="00903B46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903B46" w:rsidRPr="00D161BB" w:rsidRDefault="00903B46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903B46" w:rsidRPr="00D161BB" w:rsidRDefault="00903B46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903B46" w:rsidRPr="00E92003" w:rsidRDefault="00903B46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903B46" w:rsidRPr="00D161BB" w:rsidRDefault="00903B46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903B46" w:rsidRDefault="00903B46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  <w:p w:rsidR="00897CFF" w:rsidRDefault="00897CFF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897CFF" w:rsidRPr="00897CFF" w:rsidRDefault="00897CFF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podstawowe zasady tworzenia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rozwoju różnych form przedsiębiorczości</w:t>
            </w:r>
          </w:p>
        </w:tc>
      </w:tr>
      <w:tr w:rsidR="000F05B1" w:rsidRPr="00A94F57" w:rsidTr="00D365C7">
        <w:trPr>
          <w:trHeight w:val="1185"/>
        </w:trPr>
        <w:tc>
          <w:tcPr>
            <w:tcW w:w="1436" w:type="dxa"/>
            <w:vMerge w:val="restart"/>
            <w:vAlign w:val="center"/>
          </w:tcPr>
          <w:p w:rsidR="000F05B1" w:rsidRPr="00D161BB" w:rsidRDefault="000F05B1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SJKPPW_W05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F05B1" w:rsidRPr="00D161BB" w:rsidRDefault="000F05B1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strukturę i funkcje systemu oświaty oraz alternatywnych form edukacji: podstawy, cele, organizację oraz funkcjonowanie instytucji edukacyjnych, wychowawczych i opiekuńczych;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0F05B1" w:rsidRPr="00D161BB" w:rsidRDefault="000F05B1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0F05B1" w:rsidRPr="00D161BB" w:rsidRDefault="000F05B1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F05B1" w:rsidRPr="00D161BB" w:rsidRDefault="000F05B1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0F05B1" w:rsidRPr="00D161BB" w:rsidRDefault="000F05B1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0F05B1" w:rsidRPr="00D161BB" w:rsidRDefault="000F05B1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0F05B1" w:rsidRPr="00A94F57" w:rsidTr="00D365C7">
        <w:trPr>
          <w:trHeight w:val="928"/>
        </w:trPr>
        <w:tc>
          <w:tcPr>
            <w:tcW w:w="1436" w:type="dxa"/>
            <w:vMerge/>
            <w:vAlign w:val="center"/>
          </w:tcPr>
          <w:p w:rsidR="000F05B1" w:rsidRPr="00D161BB" w:rsidRDefault="000F05B1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0F05B1" w:rsidRPr="00D161BB" w:rsidRDefault="000F05B1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0F05B1" w:rsidRPr="00D161BB" w:rsidRDefault="000F05B1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0F05B1" w:rsidRPr="00E92003" w:rsidRDefault="000F05B1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0F05B1" w:rsidRPr="00D161BB" w:rsidRDefault="000F05B1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0F05B1" w:rsidRPr="00AD7962" w:rsidRDefault="000F05B1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915E67" w:rsidRPr="00A94F57" w:rsidTr="00D365C7">
        <w:trPr>
          <w:trHeight w:val="870"/>
        </w:trPr>
        <w:tc>
          <w:tcPr>
            <w:tcW w:w="1436" w:type="dxa"/>
            <w:vMerge w:val="restart"/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lastRenderedPageBreak/>
              <w:t>SJKPPW_W06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zagadnienie edukacji włączającej, a także sposoby realizacji zasady inkluzji;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915E67" w:rsidRPr="00D161BB" w:rsidRDefault="00915E6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915E67" w:rsidRPr="00D161BB" w:rsidRDefault="00915E6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915E67" w:rsidRPr="00D161BB" w:rsidRDefault="00915E67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915E67" w:rsidRPr="00D161BB" w:rsidRDefault="00915E6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915E67" w:rsidRPr="00A94F57" w:rsidTr="00D365C7">
        <w:trPr>
          <w:trHeight w:val="900"/>
        </w:trPr>
        <w:tc>
          <w:tcPr>
            <w:tcW w:w="1436" w:type="dxa"/>
            <w:vMerge/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915E67" w:rsidRPr="00E92003" w:rsidRDefault="00915E6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915E67" w:rsidRPr="00D161BB" w:rsidRDefault="00915E6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915E67" w:rsidRPr="00AD7962" w:rsidRDefault="00915E6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915E67" w:rsidRPr="00A94F57" w:rsidTr="00D365C7">
        <w:trPr>
          <w:trHeight w:val="1164"/>
        </w:trPr>
        <w:tc>
          <w:tcPr>
            <w:tcW w:w="1436" w:type="dxa"/>
            <w:vMerge w:val="restart"/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SJKPPW_W07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zagadnienie edukacji międzykulturowej;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915E67" w:rsidRPr="00D161BB" w:rsidRDefault="00915E6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915E67" w:rsidRPr="00D161BB" w:rsidRDefault="00915E6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915E67" w:rsidRPr="00D161BB" w:rsidRDefault="00915E67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915E67" w:rsidRDefault="00915E6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  <w:p w:rsidR="00915E67" w:rsidRDefault="00915E6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915E67" w:rsidRPr="00D161BB" w:rsidRDefault="00915E6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główne tendencje rozwojowe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dyscyplin naukowych lub artystycznych,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do których jest przyporządkowany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kierunek studiów</w:t>
            </w:r>
          </w:p>
        </w:tc>
      </w:tr>
      <w:tr w:rsidR="00915E67" w:rsidRPr="00A94F57" w:rsidTr="00D365C7">
        <w:trPr>
          <w:trHeight w:val="1305"/>
        </w:trPr>
        <w:tc>
          <w:tcPr>
            <w:tcW w:w="1436" w:type="dxa"/>
            <w:vMerge/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915E67" w:rsidRPr="00D161BB" w:rsidRDefault="00915E6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915E67" w:rsidRPr="00E92003" w:rsidRDefault="00915E6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915E67" w:rsidRPr="00D161BB" w:rsidRDefault="00915E6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C21F13" w:rsidRPr="00C21F13" w:rsidRDefault="00C21F13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fundamentalne dylematy współczesnej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cywilizacji</w:t>
            </w:r>
          </w:p>
          <w:p w:rsidR="00C21F13" w:rsidRDefault="00C21F13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C21F13" w:rsidRPr="0078341B" w:rsidRDefault="00915E6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78341B" w:rsidRPr="00A94F57" w:rsidTr="00D365C7">
        <w:trPr>
          <w:trHeight w:val="558"/>
        </w:trPr>
        <w:tc>
          <w:tcPr>
            <w:tcW w:w="1436" w:type="dxa"/>
            <w:vMerge w:val="restart"/>
            <w:vAlign w:val="center"/>
          </w:tcPr>
          <w:p w:rsidR="0078341B" w:rsidRPr="00D161BB" w:rsidRDefault="0078341B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lastRenderedPageBreak/>
              <w:t>SJKPPW_W08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78341B" w:rsidRPr="00D161BB" w:rsidRDefault="0078341B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prawa dziecka i osoby z niepełnosprawnością, sposoby ich egzekwowania oraz propagowania w środowisku zarówno przedszkolnym oraz szkolnym, jak i pozaprzedszkolnym oraz pozaszkolnym;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78341B" w:rsidRPr="00D161BB" w:rsidRDefault="0078341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78341B" w:rsidRPr="00D161BB" w:rsidRDefault="0078341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78341B" w:rsidRPr="00D161BB" w:rsidRDefault="0078341B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78341B" w:rsidRPr="00D161BB" w:rsidRDefault="0078341B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78341B" w:rsidRDefault="0078341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  <w:p w:rsidR="0078341B" w:rsidRDefault="0078341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78341B" w:rsidRPr="00D161BB" w:rsidRDefault="0078341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główne tendencje rozwojowe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dyscyplin naukowych lub artystycznych,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do których jest przyporządkowany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kierunek studiów</w:t>
            </w:r>
          </w:p>
        </w:tc>
      </w:tr>
      <w:tr w:rsidR="0078341B" w:rsidRPr="00A94F57" w:rsidTr="00D365C7">
        <w:trPr>
          <w:trHeight w:val="1449"/>
        </w:trPr>
        <w:tc>
          <w:tcPr>
            <w:tcW w:w="1436" w:type="dxa"/>
            <w:vMerge/>
            <w:vAlign w:val="center"/>
          </w:tcPr>
          <w:p w:rsidR="0078341B" w:rsidRPr="00D161BB" w:rsidRDefault="0078341B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78341B" w:rsidRPr="00D161BB" w:rsidRDefault="0078341B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78341B" w:rsidRPr="00D161BB" w:rsidRDefault="0078341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78341B" w:rsidRPr="00E92003" w:rsidRDefault="0078341B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78341B" w:rsidRPr="00D161BB" w:rsidRDefault="0078341B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78341B" w:rsidRPr="00C21F13" w:rsidRDefault="0078341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fundamentalne dylematy współczesnej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cywilizacji</w:t>
            </w:r>
          </w:p>
          <w:p w:rsidR="0078341B" w:rsidRDefault="0078341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78341B" w:rsidRPr="0078341B" w:rsidRDefault="0078341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C760DB" w:rsidRPr="00A94F57" w:rsidTr="00D365C7">
        <w:trPr>
          <w:trHeight w:val="680"/>
        </w:trPr>
        <w:tc>
          <w:tcPr>
            <w:tcW w:w="1436" w:type="dxa"/>
            <w:vAlign w:val="center"/>
          </w:tcPr>
          <w:p w:rsidR="00C760DB" w:rsidRPr="00D161BB" w:rsidRDefault="00C760DB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SJKPPW_W09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C760DB" w:rsidRPr="00D161BB" w:rsidRDefault="00C760DB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zasady bezpieczeństwa i higieny pracy w instytucjach edukacyjnych, wychowawczych i opiekuńczych, ze szczególnym uwzględnieniem przedszkola i szkoły podstawowej, zasady udzielania pierwszej pomocy i odpowiedzialności prawnej opiekuna;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C760DB" w:rsidRPr="00D161BB" w:rsidRDefault="00C760D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C760DB" w:rsidRPr="00D161BB" w:rsidRDefault="00C760D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C760DB" w:rsidRPr="00D161BB" w:rsidRDefault="00C760DB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C760DB" w:rsidRPr="00D161BB" w:rsidRDefault="00C760DB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C760DB" w:rsidRPr="00D161BB" w:rsidRDefault="00C760DB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FD39D7" w:rsidRPr="00A94F57" w:rsidTr="00D365C7">
        <w:trPr>
          <w:trHeight w:val="452"/>
        </w:trPr>
        <w:tc>
          <w:tcPr>
            <w:tcW w:w="1436" w:type="dxa"/>
            <w:vMerge w:val="restart"/>
            <w:vAlign w:val="center"/>
          </w:tcPr>
          <w:p w:rsidR="00FD39D7" w:rsidRPr="00D161BB" w:rsidRDefault="00FD39D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SJKPPW_W10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FD39D7" w:rsidRPr="00D161BB" w:rsidRDefault="00FD39D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metodykę wykonywania zadań – normy, procedury i dobre praktyki stosowane w wychowaniu przedszkolnym i edukacji wczesnoszkolnej;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FD39D7" w:rsidRPr="00D161BB" w:rsidRDefault="00FD39D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FD39D7" w:rsidRPr="00D161BB" w:rsidRDefault="00FD39D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D39D7" w:rsidRPr="00D161BB" w:rsidRDefault="00FD39D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FD39D7" w:rsidRPr="00D161BB" w:rsidRDefault="00FD39D7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FD39D7" w:rsidRPr="00D161BB" w:rsidRDefault="00FD39D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 xml:space="preserve">w pogłębionym stopniu – wybrane fakty, obiekty i zjawiska oraz dotyczące ich metody i teorie wyjaśniające złożone zależności między nimi, stanowiące zaawansowaną wiedzę ogólną z zakresu dyscyplin naukowych lub artystycznych tworzących podstawy </w:t>
            </w:r>
            <w:r w:rsidRPr="00D161BB">
              <w:rPr>
                <w:rFonts w:cs="Times New Roman"/>
                <w:szCs w:val="24"/>
                <w:lang w:eastAsia="pl-PL"/>
              </w:rPr>
              <w:lastRenderedPageBreak/>
              <w:t>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FD39D7" w:rsidRPr="00A94F57" w:rsidTr="00D365C7">
        <w:trPr>
          <w:trHeight w:val="638"/>
        </w:trPr>
        <w:tc>
          <w:tcPr>
            <w:tcW w:w="1436" w:type="dxa"/>
            <w:vMerge/>
            <w:vAlign w:val="center"/>
          </w:tcPr>
          <w:p w:rsidR="00FD39D7" w:rsidRPr="00D161BB" w:rsidRDefault="00FD39D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FD39D7" w:rsidRPr="00D161BB" w:rsidRDefault="00FD39D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FD39D7" w:rsidRPr="00D161BB" w:rsidRDefault="00FD39D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FD39D7" w:rsidRPr="00E92003" w:rsidRDefault="00FD39D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FD39D7" w:rsidRPr="00D161BB" w:rsidRDefault="00FD39D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FD39D7" w:rsidRPr="00AD7962" w:rsidRDefault="00FD39D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D93982" w:rsidRPr="00A94F57" w:rsidTr="00D365C7">
        <w:trPr>
          <w:trHeight w:val="691"/>
        </w:trPr>
        <w:tc>
          <w:tcPr>
            <w:tcW w:w="1436" w:type="dxa"/>
            <w:vAlign w:val="center"/>
          </w:tcPr>
          <w:p w:rsidR="00D93982" w:rsidRPr="00D161BB" w:rsidRDefault="00D93982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SJKPPW_W11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93982" w:rsidRPr="00D161BB" w:rsidRDefault="00D93982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znaczenie i możliwości celowego oraz różnorodnego wykorzystania zabawy w procesie wychowywania i kształcenia dzieci;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D93982" w:rsidRPr="00D161BB" w:rsidRDefault="00D9398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D93982" w:rsidRPr="00D161BB" w:rsidRDefault="00D9398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D93982" w:rsidRPr="00D161BB" w:rsidRDefault="00D93982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D93982" w:rsidRPr="00D161BB" w:rsidRDefault="00D93982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D93982" w:rsidRPr="00D161BB" w:rsidRDefault="00D93982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E3659D" w:rsidRPr="00A94F57" w:rsidTr="00D365C7">
        <w:trPr>
          <w:trHeight w:val="691"/>
        </w:trPr>
        <w:tc>
          <w:tcPr>
            <w:tcW w:w="1436" w:type="dxa"/>
            <w:vAlign w:val="center"/>
          </w:tcPr>
          <w:p w:rsidR="00E3659D" w:rsidRPr="00D161BB" w:rsidRDefault="00E3659D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SJKPPW_W12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E3659D" w:rsidRPr="00D161BB" w:rsidRDefault="00E3659D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rolę innowacji pedagogicznych w obszarze wychowania przedszkolnego i edukacji wczesnoszkolnej, inspirujących do planowania i organizacji własnej pracy;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E3659D" w:rsidRPr="00D161BB" w:rsidRDefault="00E3659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E3659D" w:rsidRPr="00D161BB" w:rsidRDefault="00E3659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E3659D" w:rsidRPr="00D161BB" w:rsidRDefault="00E3659D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E3659D" w:rsidRPr="00D161BB" w:rsidRDefault="00E3659D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E3659D" w:rsidRDefault="00E3659D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  <w:p w:rsidR="00E3659D" w:rsidRDefault="00E3659D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E3659D" w:rsidRPr="00D161BB" w:rsidRDefault="00E3659D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główne tendencje rozwojowe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dyscyplin naukowych lub artystycznych,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do których jest przyporządkowany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kierunek studiów</w:t>
            </w:r>
          </w:p>
        </w:tc>
      </w:tr>
      <w:tr w:rsidR="000E7458" w:rsidRPr="00A94F57" w:rsidTr="00D365C7">
        <w:trPr>
          <w:trHeight w:val="516"/>
        </w:trPr>
        <w:tc>
          <w:tcPr>
            <w:tcW w:w="1436" w:type="dxa"/>
            <w:vMerge w:val="restart"/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lastRenderedPageBreak/>
              <w:t>SJKPPW_W13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zróżnicowane potrzeby rozwojowe i edukacyjne dzieci lub uczniów w okresie przedszkolnym i młodszym wieku szkolnym, wynikające z opóźnień, zaburzeń lub przyspieszenia rozwoju, oraz uwarunkowane wpływem czynników środowiskowych i sposoby dostosowywania do nich zadań rozwojowych i edukacyjnych;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0E7458" w:rsidRPr="00D161BB" w:rsidRDefault="000E745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E7458" w:rsidRPr="00D161BB" w:rsidRDefault="000E745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0E7458" w:rsidRPr="00D161BB" w:rsidRDefault="000E7458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0E7458" w:rsidRPr="00D161BB" w:rsidRDefault="000E7458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0E7458" w:rsidRPr="00A94F57" w:rsidTr="00D365C7">
        <w:trPr>
          <w:trHeight w:val="1003"/>
        </w:trPr>
        <w:tc>
          <w:tcPr>
            <w:tcW w:w="1436" w:type="dxa"/>
            <w:vMerge/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0E7458" w:rsidRPr="00E92003" w:rsidRDefault="000E745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0E7458" w:rsidRPr="00D161BB" w:rsidRDefault="000E745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0E7458" w:rsidRPr="00AD7962" w:rsidRDefault="000E7458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0E7458" w:rsidRPr="00A94F57" w:rsidTr="00D365C7">
        <w:trPr>
          <w:trHeight w:val="815"/>
        </w:trPr>
        <w:tc>
          <w:tcPr>
            <w:tcW w:w="1436" w:type="dxa"/>
            <w:vMerge w:val="restart"/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SJKPPW_W14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projektowanie i prowadzenie działań diagnostycznych  uwzględniających specyfikę funkcjonowania dzieci w wieku przedszkolnym i młodszym wieku szkolnym oraz ich zróżnicowane potrzeby edukacyjne, w tym zakres i jakość wsparcia społecznego;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0E7458" w:rsidRPr="00D161BB" w:rsidRDefault="000E745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E7458" w:rsidRPr="00D161BB" w:rsidRDefault="000E745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0E7458" w:rsidRPr="00D161BB" w:rsidRDefault="000E7458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0E7458" w:rsidRPr="00D161BB" w:rsidRDefault="000E7458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0E7458" w:rsidRPr="00A94F57" w:rsidTr="00D365C7">
        <w:trPr>
          <w:trHeight w:val="829"/>
        </w:trPr>
        <w:tc>
          <w:tcPr>
            <w:tcW w:w="1436" w:type="dxa"/>
            <w:vMerge/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0E7458" w:rsidRPr="00D161BB" w:rsidRDefault="000E745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0E7458" w:rsidRPr="00E92003" w:rsidRDefault="000E745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0E7458" w:rsidRPr="00D161BB" w:rsidRDefault="000E745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0E7458" w:rsidRPr="00AD7962" w:rsidRDefault="000E7458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BC73B7" w:rsidRPr="00A94F57" w:rsidTr="00D365C7">
        <w:trPr>
          <w:trHeight w:val="691"/>
        </w:trPr>
        <w:tc>
          <w:tcPr>
            <w:tcW w:w="1436" w:type="dxa"/>
            <w:vAlign w:val="center"/>
          </w:tcPr>
          <w:p w:rsidR="00BC73B7" w:rsidRPr="00D161BB" w:rsidRDefault="00BC73B7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SJKPPW_W15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BC73B7" w:rsidRPr="00D161BB" w:rsidRDefault="00BC73B7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różne typy i funkcje oceniania;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BC73B7" w:rsidRPr="00D161BB" w:rsidRDefault="00BC73B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BC73B7" w:rsidRPr="00D161BB" w:rsidRDefault="00BC73B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BC73B7" w:rsidRPr="00D161BB" w:rsidRDefault="00BC73B7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BC73B7" w:rsidRPr="00D161BB" w:rsidRDefault="00BC73B7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BC73B7" w:rsidRPr="00D161BB" w:rsidRDefault="00BC73B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 xml:space="preserve"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</w:t>
            </w:r>
            <w:r w:rsidRPr="00D161BB">
              <w:rPr>
                <w:rFonts w:cs="Times New Roman"/>
                <w:szCs w:val="24"/>
                <w:lang w:eastAsia="pl-PL"/>
              </w:rPr>
              <w:lastRenderedPageBreak/>
              <w:t>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086428" w:rsidRPr="00A94F57" w:rsidTr="00D365C7">
        <w:trPr>
          <w:trHeight w:val="529"/>
        </w:trPr>
        <w:tc>
          <w:tcPr>
            <w:tcW w:w="1436" w:type="dxa"/>
            <w:vMerge w:val="restart"/>
            <w:vAlign w:val="center"/>
          </w:tcPr>
          <w:p w:rsidR="00086428" w:rsidRPr="00D161BB" w:rsidRDefault="00086428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lastRenderedPageBreak/>
              <w:t>SJKPPW_W16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86428" w:rsidRPr="00D161BB" w:rsidRDefault="00086428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rolę nauczyciela lub wychowawcy w modelowaniu postaw i zachowań dzieci lub uczniów;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086428" w:rsidRPr="00D161BB" w:rsidRDefault="0008642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086428" w:rsidRPr="00D161BB" w:rsidRDefault="0008642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86428" w:rsidRPr="00D161BB" w:rsidRDefault="0008642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086428" w:rsidRPr="00D161BB" w:rsidRDefault="00086428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086428" w:rsidRPr="00D161BB" w:rsidRDefault="00086428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086428" w:rsidRPr="00A94F57" w:rsidTr="00D365C7">
        <w:trPr>
          <w:trHeight w:val="285"/>
        </w:trPr>
        <w:tc>
          <w:tcPr>
            <w:tcW w:w="1436" w:type="dxa"/>
            <w:vMerge/>
            <w:vAlign w:val="center"/>
          </w:tcPr>
          <w:p w:rsidR="00086428" w:rsidRPr="00D161BB" w:rsidRDefault="00086428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086428" w:rsidRPr="00D161BB" w:rsidRDefault="00086428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086428" w:rsidRPr="00D161BB" w:rsidRDefault="00086428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086428" w:rsidRPr="00E92003" w:rsidRDefault="0008642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086428" w:rsidRPr="00D161BB" w:rsidRDefault="00086428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086428" w:rsidRPr="00AD7962" w:rsidRDefault="00086428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0A06F9" w:rsidRPr="00A94F57" w:rsidTr="00D365C7">
        <w:trPr>
          <w:trHeight w:val="380"/>
        </w:trPr>
        <w:tc>
          <w:tcPr>
            <w:tcW w:w="1436" w:type="dxa"/>
            <w:vMerge w:val="restart"/>
            <w:vAlign w:val="center"/>
          </w:tcPr>
          <w:p w:rsidR="000A06F9" w:rsidRPr="00D161BB" w:rsidRDefault="000A06F9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SJKPPW_W17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A06F9" w:rsidRPr="00D161BB" w:rsidRDefault="000A06F9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procesy komunikacji społecznej oraz ich prawidłowości i zakłócenia;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0A06F9" w:rsidRPr="00D161BB" w:rsidRDefault="000A06F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0A06F9" w:rsidRPr="00D161BB" w:rsidRDefault="000A06F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A06F9" w:rsidRPr="00D161BB" w:rsidRDefault="000A06F9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0A06F9" w:rsidRPr="00D161BB" w:rsidRDefault="000A06F9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0A06F9" w:rsidRPr="00D161BB" w:rsidRDefault="000A06F9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0A06F9" w:rsidRPr="00A94F57" w:rsidTr="00D365C7">
        <w:trPr>
          <w:trHeight w:val="299"/>
        </w:trPr>
        <w:tc>
          <w:tcPr>
            <w:tcW w:w="1436" w:type="dxa"/>
            <w:vMerge/>
            <w:vAlign w:val="center"/>
          </w:tcPr>
          <w:p w:rsidR="000A06F9" w:rsidRPr="00D161BB" w:rsidRDefault="000A06F9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0A06F9" w:rsidRPr="00D161BB" w:rsidRDefault="000A06F9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0A06F9" w:rsidRPr="00D161BB" w:rsidRDefault="000A06F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0A06F9" w:rsidRPr="00E92003" w:rsidRDefault="000A06F9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0A06F9" w:rsidRPr="00D161BB" w:rsidRDefault="000A06F9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0A06F9" w:rsidRPr="00C21F13" w:rsidRDefault="000A06F9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fundamentalne dylematy współczesnej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cywilizacji</w:t>
            </w:r>
          </w:p>
          <w:p w:rsidR="000A06F9" w:rsidRDefault="000A06F9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0A06F9" w:rsidRPr="00AD7962" w:rsidRDefault="000A06F9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9A3493" w:rsidRPr="00A94F57" w:rsidTr="00D365C7">
        <w:trPr>
          <w:trHeight w:val="691"/>
        </w:trPr>
        <w:tc>
          <w:tcPr>
            <w:tcW w:w="1436" w:type="dxa"/>
            <w:vAlign w:val="center"/>
          </w:tcPr>
          <w:p w:rsidR="009A3493" w:rsidRPr="00D161BB" w:rsidRDefault="009A3493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lastRenderedPageBreak/>
              <w:t>SJKPPW_W18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9A3493" w:rsidRPr="00D161BB" w:rsidRDefault="009A3493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funkcjonowanie i dysfunkcje aparatu mowy, słuchu i wzroku oraz prawidłowe nawyki posługiwania się nimi;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9A3493" w:rsidRPr="00D161BB" w:rsidRDefault="009A3493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9A3493" w:rsidRPr="00D161BB" w:rsidRDefault="009A3493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9A3493" w:rsidRPr="00D161BB" w:rsidRDefault="009A3493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9A3493" w:rsidRPr="00D161BB" w:rsidRDefault="009A3493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9A3493" w:rsidRPr="00D161BB" w:rsidRDefault="009A3493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3F460D" w:rsidRPr="00A94F57" w:rsidTr="00D365C7">
        <w:trPr>
          <w:trHeight w:val="691"/>
        </w:trPr>
        <w:tc>
          <w:tcPr>
            <w:tcW w:w="1436" w:type="dxa"/>
            <w:vAlign w:val="center"/>
          </w:tcPr>
          <w:p w:rsidR="003F460D" w:rsidRPr="00D161BB" w:rsidRDefault="003F460D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SJKPPW_W19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3F460D" w:rsidRPr="00D161BB" w:rsidRDefault="003F460D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metodologię badań naukowych stosowanych w dziedzinie nauk społecznych;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3F460D" w:rsidRPr="00D161BB" w:rsidRDefault="003F460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3F460D" w:rsidRPr="00D161BB" w:rsidRDefault="003F460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</w:tcPr>
          <w:p w:rsidR="003F460D" w:rsidRPr="00D161BB" w:rsidRDefault="003F460D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3F460D" w:rsidRPr="00D161BB" w:rsidRDefault="003F460D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3F460D" w:rsidRPr="00D161BB" w:rsidRDefault="003F460D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897CFF" w:rsidRPr="00A94F57" w:rsidTr="00D365C7">
        <w:trPr>
          <w:trHeight w:val="489"/>
        </w:trPr>
        <w:tc>
          <w:tcPr>
            <w:tcW w:w="1436" w:type="dxa"/>
            <w:vMerge w:val="restart"/>
            <w:vAlign w:val="center"/>
          </w:tcPr>
          <w:p w:rsidR="00897CFF" w:rsidRPr="00D161BB" w:rsidRDefault="00897CFF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SJKPPW_W20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97CFF" w:rsidRPr="00D161BB" w:rsidRDefault="00897CFF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terminy i założenia metodologiczne oraz zasady i normy etyczne projektowania i realizacji badań naukowych w zakresie pedagogiki przedszkolnej, szkolnej i alternatywnej;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897CFF" w:rsidRPr="00D161BB" w:rsidRDefault="00897CFF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897CFF" w:rsidRPr="00D161BB" w:rsidRDefault="00897CFF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897CFF" w:rsidRPr="00D161BB" w:rsidRDefault="00897CFF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897CFF" w:rsidRPr="00D161BB" w:rsidRDefault="00897CFF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897CFF" w:rsidRDefault="00897CFF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  <w:p w:rsidR="00897CFF" w:rsidRDefault="00897CFF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897CFF" w:rsidRPr="00D161BB" w:rsidRDefault="00897CFF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główne tendencje rozwojowe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dyscyplin naukowych lub artystycznych,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do których jest przyporządkowany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kierunek studiów</w:t>
            </w:r>
          </w:p>
        </w:tc>
      </w:tr>
      <w:tr w:rsidR="00897CFF" w:rsidRPr="00A94F57" w:rsidTr="00D365C7">
        <w:trPr>
          <w:trHeight w:val="611"/>
        </w:trPr>
        <w:tc>
          <w:tcPr>
            <w:tcW w:w="1436" w:type="dxa"/>
            <w:vMerge/>
            <w:vAlign w:val="center"/>
          </w:tcPr>
          <w:p w:rsidR="00897CFF" w:rsidRPr="00D161BB" w:rsidRDefault="00897CFF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897CFF" w:rsidRPr="00D161BB" w:rsidRDefault="00897CFF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897CFF" w:rsidRPr="00D161BB" w:rsidRDefault="00897CFF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897CFF" w:rsidRPr="00E92003" w:rsidRDefault="00897CFF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897CFF" w:rsidRPr="00D161BB" w:rsidRDefault="00897CFF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897CFF" w:rsidRPr="0078341B" w:rsidRDefault="00897CFF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BC5914" w:rsidRPr="00A94F57" w:rsidTr="00D365C7">
        <w:trPr>
          <w:trHeight w:val="394"/>
        </w:trPr>
        <w:tc>
          <w:tcPr>
            <w:tcW w:w="1436" w:type="dxa"/>
            <w:vMerge w:val="restart"/>
            <w:vAlign w:val="center"/>
          </w:tcPr>
          <w:p w:rsidR="00BC5914" w:rsidRPr="00D161BB" w:rsidRDefault="00BC5914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SJKPPW_W21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BC5914" w:rsidRPr="00D161BB" w:rsidRDefault="00BC5914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zasady ochrony własności intelektualnej i prawa autors</w:t>
            </w:r>
            <w:r w:rsidR="004B2034">
              <w:rPr>
                <w:rFonts w:cs="Times New Roman"/>
                <w:color w:val="000000"/>
                <w:szCs w:val="24"/>
              </w:rPr>
              <w:t>kiego;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BC5914" w:rsidRPr="00D161BB" w:rsidRDefault="00BC591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BC5914" w:rsidRPr="00D161BB" w:rsidRDefault="00BC591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BC5914" w:rsidRPr="00D161BB" w:rsidRDefault="00BC5914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BC5914" w:rsidRPr="00D161BB" w:rsidRDefault="00BC5914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BC5914" w:rsidRPr="00D161BB" w:rsidRDefault="00BC5914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BC5914" w:rsidRPr="00A94F57" w:rsidTr="00D365C7">
        <w:trPr>
          <w:trHeight w:val="285"/>
        </w:trPr>
        <w:tc>
          <w:tcPr>
            <w:tcW w:w="1436" w:type="dxa"/>
            <w:vMerge/>
            <w:vAlign w:val="center"/>
          </w:tcPr>
          <w:p w:rsidR="00BC5914" w:rsidRPr="00D161BB" w:rsidRDefault="00BC5914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BC5914" w:rsidRPr="00D161BB" w:rsidRDefault="00BC5914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BC5914" w:rsidRPr="00D161BB" w:rsidRDefault="00BC591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BC5914" w:rsidRPr="00E92003" w:rsidRDefault="00BC5914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BC5914" w:rsidRPr="00D161BB" w:rsidRDefault="00BC5914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BC5914" w:rsidRPr="0078341B" w:rsidRDefault="00BC5914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</w:tc>
      </w:tr>
      <w:tr w:rsidR="004B2034" w:rsidRPr="00A94F57" w:rsidTr="00D365C7">
        <w:trPr>
          <w:trHeight w:val="339"/>
        </w:trPr>
        <w:tc>
          <w:tcPr>
            <w:tcW w:w="1436" w:type="dxa"/>
            <w:vMerge w:val="restart"/>
            <w:vAlign w:val="center"/>
          </w:tcPr>
          <w:p w:rsidR="004B2034" w:rsidRPr="00D161BB" w:rsidRDefault="004B2034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D161BB">
              <w:rPr>
                <w:rFonts w:cs="Times New Roman"/>
                <w:color w:val="000000"/>
                <w:sz w:val="20"/>
                <w:szCs w:val="20"/>
              </w:rPr>
              <w:t>SJKPPW_W22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4B2034" w:rsidRPr="00D161BB" w:rsidRDefault="004B2034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  <w:r w:rsidRPr="00D161BB">
              <w:rPr>
                <w:rFonts w:cs="Times New Roman"/>
                <w:color w:val="000000"/>
                <w:szCs w:val="24"/>
              </w:rPr>
              <w:t>wykorzystuje wiedzę o bezpieczeństwie i higienie pracy w działalności pedagogicznej</w:t>
            </w:r>
            <w:r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4B2034" w:rsidRPr="00D161BB" w:rsidRDefault="004B203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161BB">
              <w:rPr>
                <w:rFonts w:cs="Times New Roman"/>
                <w:szCs w:val="24"/>
              </w:rPr>
              <w:t>P7U_W</w:t>
            </w:r>
          </w:p>
          <w:p w:rsidR="004B2034" w:rsidRPr="00D161BB" w:rsidRDefault="004B203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4B2034" w:rsidRPr="00D161BB" w:rsidRDefault="004B2034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P7S_WG</w:t>
            </w:r>
          </w:p>
          <w:p w:rsidR="004B2034" w:rsidRPr="00D161BB" w:rsidRDefault="004B2034" w:rsidP="00D365C7">
            <w:pPr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4B2034" w:rsidRPr="00D161BB" w:rsidRDefault="004B2034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D161BB">
              <w:rPr>
                <w:rFonts w:cs="Times New Roman"/>
                <w:szCs w:val="24"/>
                <w:lang w:eastAsia="pl-PL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a w przypadku studiów o profilu praktycznym – również zastosowania praktyczne tej wiedzy w działalności z</w:t>
            </w:r>
            <w:r>
              <w:rPr>
                <w:rFonts w:cs="Times New Roman"/>
                <w:szCs w:val="24"/>
                <w:lang w:eastAsia="pl-PL"/>
              </w:rPr>
              <w:t xml:space="preserve">awodowej </w:t>
            </w:r>
            <w:r w:rsidRPr="00D161BB">
              <w:rPr>
                <w:rFonts w:cs="Times New Roman"/>
                <w:szCs w:val="24"/>
                <w:lang w:eastAsia="pl-PL"/>
              </w:rPr>
              <w:t>związanej z ich kierunkiem</w:t>
            </w:r>
          </w:p>
        </w:tc>
      </w:tr>
      <w:tr w:rsidR="004B2034" w:rsidRPr="00A94F57" w:rsidTr="00D365C7">
        <w:trPr>
          <w:trHeight w:val="340"/>
        </w:trPr>
        <w:tc>
          <w:tcPr>
            <w:tcW w:w="1436" w:type="dxa"/>
            <w:vMerge/>
            <w:vAlign w:val="center"/>
          </w:tcPr>
          <w:p w:rsidR="004B2034" w:rsidRPr="00D161BB" w:rsidRDefault="004B2034" w:rsidP="00D365C7">
            <w:pPr>
              <w:ind w:left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4B2034" w:rsidRPr="00D161BB" w:rsidRDefault="004B2034" w:rsidP="00D365C7">
            <w:pPr>
              <w:ind w:left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4B2034" w:rsidRPr="00D161BB" w:rsidRDefault="004B203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4B2034" w:rsidRPr="00E92003" w:rsidRDefault="004B2034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P7S_WK</w:t>
            </w:r>
          </w:p>
          <w:p w:rsidR="004B2034" w:rsidRPr="00D161BB" w:rsidRDefault="004B2034" w:rsidP="00D365C7">
            <w:pPr>
              <w:ind w:left="0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4B2034" w:rsidRDefault="004B2034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  <w:r w:rsidRPr="00E92003">
              <w:rPr>
                <w:rFonts w:cs="Times New Roman"/>
                <w:szCs w:val="24"/>
                <w:lang w:eastAsia="pl-PL"/>
              </w:rPr>
              <w:t>ekonomiczne, prawne, etyczne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i inne uwarunkowania różnych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rodzajów działalności zawodowej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związanej z kierunkiem studiów,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w tym zasady ochrony własności</w:t>
            </w:r>
            <w:r>
              <w:rPr>
                <w:rFonts w:cs="Times New Roman"/>
                <w:szCs w:val="24"/>
                <w:lang w:eastAsia="pl-PL"/>
              </w:rPr>
              <w:t xml:space="preserve"> </w:t>
            </w:r>
            <w:r w:rsidRPr="00E92003">
              <w:rPr>
                <w:rFonts w:cs="Times New Roman"/>
                <w:szCs w:val="24"/>
                <w:lang w:eastAsia="pl-PL"/>
              </w:rPr>
              <w:t>przemysłowej i prawa autorskiego</w:t>
            </w:r>
          </w:p>
          <w:p w:rsidR="00F555B7" w:rsidRDefault="00F555B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F555B7" w:rsidRDefault="00F555B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F555B7" w:rsidRDefault="00F555B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F555B7" w:rsidRDefault="00F555B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  <w:p w:rsidR="00F555B7" w:rsidRPr="0078341B" w:rsidRDefault="00F555B7" w:rsidP="00D365C7">
            <w:pPr>
              <w:autoSpaceDE w:val="0"/>
              <w:autoSpaceDN w:val="0"/>
              <w:adjustRightInd w:val="0"/>
              <w:ind w:left="0"/>
              <w:rPr>
                <w:rFonts w:cs="Times New Roman"/>
                <w:szCs w:val="24"/>
                <w:lang w:eastAsia="pl-PL"/>
              </w:rPr>
            </w:pPr>
          </w:p>
        </w:tc>
      </w:tr>
      <w:tr w:rsidR="000F05B1" w:rsidRPr="00A94F57" w:rsidTr="00D365C7">
        <w:trPr>
          <w:trHeight w:val="189"/>
        </w:trPr>
        <w:tc>
          <w:tcPr>
            <w:tcW w:w="15611" w:type="dxa"/>
            <w:gridSpan w:val="5"/>
            <w:shd w:val="clear" w:color="auto" w:fill="F2F2F2" w:themeFill="background1" w:themeFillShade="F2"/>
          </w:tcPr>
          <w:p w:rsidR="000F05B1" w:rsidRPr="0036222D" w:rsidRDefault="000F05B1" w:rsidP="00D365C7">
            <w:pPr>
              <w:ind w:left="0" w:right="-1"/>
              <w:jc w:val="center"/>
              <w:rPr>
                <w:b/>
                <w:sz w:val="18"/>
                <w:szCs w:val="18"/>
              </w:rPr>
            </w:pPr>
            <w:r w:rsidRPr="0036222D">
              <w:rPr>
                <w:b/>
                <w:szCs w:val="18"/>
              </w:rPr>
              <w:lastRenderedPageBreak/>
              <w:t>UMIEJĘTNOŚCI: absolwent potrafi</w:t>
            </w:r>
          </w:p>
        </w:tc>
      </w:tr>
      <w:tr w:rsidR="00F555B7" w:rsidRPr="00A94F57" w:rsidTr="00D365C7">
        <w:trPr>
          <w:trHeight w:val="612"/>
        </w:trPr>
        <w:tc>
          <w:tcPr>
            <w:tcW w:w="1436" w:type="dxa"/>
            <w:vAlign w:val="center"/>
          </w:tcPr>
          <w:p w:rsidR="00F555B7" w:rsidRDefault="00F555B7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SJKPPW_U01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55B7" w:rsidRDefault="00F555B7" w:rsidP="00D365C7">
            <w:pPr>
              <w:ind w:left="0"/>
              <w:rPr>
                <w:color w:val="000000"/>
                <w:szCs w:val="24"/>
              </w:rPr>
            </w:pPr>
            <w:r>
              <w:rPr>
                <w:color w:val="000000"/>
              </w:rPr>
              <w:t>obserwować sytuacje i zdarzenia pedagogiczne, analizować je z wykorzystaniem wiedzy pedagogiczno-psychologicznej oraz proponować rozwiązania problemów;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F555B7" w:rsidRPr="00D340B3" w:rsidRDefault="00F555B7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F555B7" w:rsidRPr="005B4181" w:rsidRDefault="00F555B7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F555B7" w:rsidRPr="005B4181" w:rsidRDefault="00F555B7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F555B7" w:rsidRPr="005B4181" w:rsidRDefault="00F555B7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F555B7" w:rsidRPr="005B4181" w:rsidRDefault="00F555B7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F555B7" w:rsidRPr="00E33B76" w:rsidRDefault="00F555B7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 w:rsidR="00E33B76"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</w:t>
            </w:r>
            <w:r w:rsidR="00B04F38" w:rsidRPr="00E33B76"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tych informacji,</w:t>
            </w:r>
          </w:p>
          <w:p w:rsidR="00F555B7" w:rsidRPr="00E33B76" w:rsidRDefault="00F555B7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 w:rsidR="00E33B76"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F555B7" w:rsidRPr="005B4181" w:rsidRDefault="00F555B7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F555B7" w:rsidRPr="005B4181" w:rsidRDefault="00F555B7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F555B7" w:rsidRPr="005B4181" w:rsidRDefault="00F555B7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F555B7" w:rsidRPr="005B4181" w:rsidRDefault="00F555B7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F555B7" w:rsidRPr="005B4181" w:rsidRDefault="00F555B7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F555B7" w:rsidRPr="005B4181" w:rsidRDefault="00F555B7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E33B76" w:rsidRPr="00A94F57" w:rsidTr="00D365C7">
        <w:trPr>
          <w:trHeight w:val="612"/>
        </w:trPr>
        <w:tc>
          <w:tcPr>
            <w:tcW w:w="1436" w:type="dxa"/>
            <w:vAlign w:val="center"/>
          </w:tcPr>
          <w:p w:rsidR="00E33B76" w:rsidRDefault="00E33B76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SJKPPW_U02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B76" w:rsidRPr="00FD2C3F" w:rsidRDefault="00E33B76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rozpoznawać potrzeby, możliwości i uzdolnienia dzieci lub uczniów oraz projektować i prowadzić działania pedagogiczne, a także planować, realizować i oceniać spersonalizowane programy kształcenia i wychowania;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E33B76" w:rsidRPr="00D340B3" w:rsidRDefault="00E33B76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E33B76" w:rsidRPr="005B4181" w:rsidRDefault="00E33B76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E33B76" w:rsidRPr="005B4181" w:rsidRDefault="00E33B76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E33B76" w:rsidRPr="005B4181" w:rsidRDefault="00E33B76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E33B76" w:rsidRPr="005B4181" w:rsidRDefault="00E33B76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E33B76" w:rsidRPr="00E33B76" w:rsidRDefault="00E33B76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E33B76" w:rsidRPr="00E33B76" w:rsidRDefault="00E33B76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E33B76" w:rsidRPr="005B4181" w:rsidRDefault="00E33B76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E33B76" w:rsidRPr="005B4181" w:rsidRDefault="00E33B76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lastRenderedPageBreak/>
              <w:t xml:space="preserve">i narzędzi </w:t>
            </w:r>
          </w:p>
          <w:p w:rsidR="00E33B76" w:rsidRPr="005B4181" w:rsidRDefault="00E33B76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E33B76" w:rsidRPr="005B4181" w:rsidRDefault="00E33B76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E33B76" w:rsidRPr="005B4181" w:rsidRDefault="00E33B76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E33B76" w:rsidRPr="005B4181" w:rsidRDefault="00E33B76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BD6834" w:rsidRPr="00A94F57" w:rsidTr="00D365C7">
        <w:trPr>
          <w:trHeight w:val="2228"/>
        </w:trPr>
        <w:tc>
          <w:tcPr>
            <w:tcW w:w="1436" w:type="dxa"/>
            <w:vMerge w:val="restart"/>
            <w:vAlign w:val="center"/>
          </w:tcPr>
          <w:p w:rsidR="00BD6834" w:rsidRDefault="00BD6834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SJKPPW_U03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BD6834" w:rsidRPr="00FD2C3F" w:rsidRDefault="00BD6834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wykorzystywać w codziennej praktyce edukacyjnej różnorodne sposoby organizowania środowiska uczenia się i nauczania, z uwzględnieniem specyficznych potrzeb i możliwości poszczególnych dzieci lub uczniów oraz grupy;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BD6834" w:rsidRPr="00D340B3" w:rsidRDefault="00BD683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BD6834" w:rsidRPr="005B4181" w:rsidRDefault="00BD683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BD6834" w:rsidRPr="005B4181" w:rsidRDefault="00BD6834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7568BD" w:rsidRPr="00E33B76" w:rsidRDefault="007568BD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7568BD" w:rsidRPr="00E33B76" w:rsidRDefault="007568BD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7568BD" w:rsidRPr="005B4181" w:rsidRDefault="007568BD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7568BD" w:rsidRPr="005B4181" w:rsidRDefault="007568BD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7568BD" w:rsidRPr="005B4181" w:rsidRDefault="007568BD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7568BD" w:rsidRPr="005B4181" w:rsidRDefault="007568BD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BD6834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BD6834" w:rsidRPr="00A94F57" w:rsidTr="00D365C7">
        <w:trPr>
          <w:trHeight w:val="794"/>
        </w:trPr>
        <w:tc>
          <w:tcPr>
            <w:tcW w:w="1436" w:type="dxa"/>
            <w:vMerge/>
            <w:vAlign w:val="center"/>
          </w:tcPr>
          <w:p w:rsidR="00BD6834" w:rsidRDefault="00BD6834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BD6834" w:rsidRDefault="00BD6834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BD6834" w:rsidRPr="00D340B3" w:rsidRDefault="00BD683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BD6834" w:rsidRPr="005B4181" w:rsidRDefault="00BD683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P7S_UO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BD6834" w:rsidRPr="005B4181" w:rsidRDefault="00BD683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kierować pracą zespołu</w:t>
            </w:r>
          </w:p>
        </w:tc>
      </w:tr>
      <w:tr w:rsidR="007568BD" w:rsidRPr="00A94F57" w:rsidTr="00D365C7">
        <w:trPr>
          <w:trHeight w:val="5284"/>
        </w:trPr>
        <w:tc>
          <w:tcPr>
            <w:tcW w:w="1436" w:type="dxa"/>
            <w:vMerge w:val="restart"/>
            <w:vAlign w:val="center"/>
          </w:tcPr>
          <w:p w:rsidR="007568BD" w:rsidRDefault="007568BD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SJKPPW_U04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7568BD" w:rsidRPr="00FD2C3F" w:rsidRDefault="007568BD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dobierać, tworzyć, testować i modyfikować materiały, środki oraz metody adekwatnie do celów wychowania i kształcenia;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7568BD" w:rsidRPr="00D340B3" w:rsidRDefault="007568B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7568BD" w:rsidRPr="005B4181" w:rsidRDefault="007568BD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7568BD" w:rsidRPr="00E33B76" w:rsidRDefault="007568BD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7568BD" w:rsidRPr="00E33B76" w:rsidRDefault="007568BD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7568BD" w:rsidRPr="005B4181" w:rsidRDefault="007568BD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7568BD" w:rsidRPr="005B4181" w:rsidRDefault="007568BD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7568BD" w:rsidRPr="005B4181" w:rsidRDefault="007568BD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7568BD" w:rsidRPr="005B4181" w:rsidRDefault="007568BD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7568BD" w:rsidRPr="00A94F57" w:rsidTr="00D365C7">
        <w:trPr>
          <w:trHeight w:val="549"/>
        </w:trPr>
        <w:tc>
          <w:tcPr>
            <w:tcW w:w="1436" w:type="dxa"/>
            <w:vMerge/>
            <w:vAlign w:val="center"/>
          </w:tcPr>
          <w:p w:rsidR="007568BD" w:rsidRDefault="007568BD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7568BD" w:rsidRDefault="007568BD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7568BD" w:rsidRPr="00D340B3" w:rsidRDefault="007568BD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7568BD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P7S_UU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A0653C" w:rsidRPr="005B4181" w:rsidRDefault="007568BD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samodzielnie planować i realizować własne uczenie się przez całe życie i ukierunkowywać innych w tym zakresie</w:t>
            </w:r>
          </w:p>
        </w:tc>
      </w:tr>
      <w:tr w:rsidR="00A0653C" w:rsidRPr="00A94F57" w:rsidTr="00D365C7">
        <w:trPr>
          <w:trHeight w:val="612"/>
        </w:trPr>
        <w:tc>
          <w:tcPr>
            <w:tcW w:w="1436" w:type="dxa"/>
            <w:vMerge w:val="restart"/>
            <w:vAlign w:val="center"/>
          </w:tcPr>
          <w:p w:rsidR="00A0653C" w:rsidRDefault="00A0653C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SJKPPW_U05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A0653C" w:rsidRPr="00FD2C3F" w:rsidRDefault="00A0653C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skutecznie wykorzystywać technologię informacyjno-komunikacyjną w realizacji zadań dydaktycznych;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A0653C" w:rsidRPr="00D340B3" w:rsidRDefault="00A0653C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A0653C" w:rsidRPr="005B4181" w:rsidRDefault="00A0653C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A0653C" w:rsidRPr="00E33B76" w:rsidRDefault="00A0653C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A0653C" w:rsidRPr="00E33B76" w:rsidRDefault="00A0653C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A0653C" w:rsidRPr="005B4181" w:rsidRDefault="00A0653C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A0653C" w:rsidRPr="005B4181" w:rsidRDefault="00A0653C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A0653C" w:rsidRPr="005B4181" w:rsidRDefault="00A0653C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A0653C" w:rsidRPr="005B4181" w:rsidRDefault="00A0653C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A0653C" w:rsidRPr="00A94F57" w:rsidTr="00D365C7">
        <w:trPr>
          <w:trHeight w:val="1153"/>
        </w:trPr>
        <w:tc>
          <w:tcPr>
            <w:tcW w:w="1436" w:type="dxa"/>
            <w:vMerge/>
            <w:vAlign w:val="center"/>
          </w:tcPr>
          <w:p w:rsidR="00A0653C" w:rsidRDefault="00A0653C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A0653C" w:rsidRDefault="00A0653C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A0653C" w:rsidRPr="00D340B3" w:rsidRDefault="00A0653C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nil"/>
            </w:tcBorders>
          </w:tcPr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P7S_UO</w:t>
            </w:r>
          </w:p>
        </w:tc>
        <w:tc>
          <w:tcPr>
            <w:tcW w:w="6848" w:type="dxa"/>
          </w:tcPr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kierować pracą zespołu</w:t>
            </w:r>
          </w:p>
          <w:p w:rsidR="00A0653C" w:rsidRDefault="00A0653C" w:rsidP="00D365C7">
            <w:pPr>
              <w:ind w:left="0"/>
              <w:rPr>
                <w:rFonts w:eastAsia="Calibri" w:cs="Times New Roman"/>
                <w:szCs w:val="24"/>
                <w:lang w:eastAsia="pl-PL"/>
              </w:rPr>
            </w:pPr>
          </w:p>
          <w:p w:rsidR="00A0653C" w:rsidRPr="005B4181" w:rsidRDefault="00A0653C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współdziałać z innymi osobami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w ramach prac zespołowych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i podejmować wiodącą rolę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w zespołach</w:t>
            </w:r>
          </w:p>
        </w:tc>
      </w:tr>
      <w:tr w:rsidR="003C7314" w:rsidRPr="00A94F57" w:rsidTr="00D365C7">
        <w:trPr>
          <w:trHeight w:val="461"/>
        </w:trPr>
        <w:tc>
          <w:tcPr>
            <w:tcW w:w="1436" w:type="dxa"/>
            <w:vMerge w:val="restart"/>
            <w:vAlign w:val="center"/>
          </w:tcPr>
          <w:p w:rsidR="003C7314" w:rsidRDefault="003C7314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SJKPPW_U06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3C7314" w:rsidRPr="00FD2C3F" w:rsidRDefault="003C7314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identyfikować i rozbudzać zainteresowania dzieci lub uczniów oraz odpowiednio dostosowywać sposoby i treści kształcenia;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3C7314" w:rsidRPr="00D340B3" w:rsidRDefault="003C731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3C7314" w:rsidRPr="005B4181" w:rsidRDefault="003C7314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3C7314" w:rsidRPr="00E33B76" w:rsidRDefault="003C7314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3C7314" w:rsidRPr="00E33B76" w:rsidRDefault="003C7314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3C7314" w:rsidRPr="005B4181" w:rsidRDefault="003C7314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3C7314" w:rsidRPr="005B4181" w:rsidRDefault="003C7314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3C7314" w:rsidRPr="005B4181" w:rsidRDefault="003C7314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3C7314" w:rsidRPr="005B4181" w:rsidRDefault="003C7314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3C7314" w:rsidRPr="00A94F57" w:rsidTr="00D365C7">
        <w:trPr>
          <w:trHeight w:val="353"/>
        </w:trPr>
        <w:tc>
          <w:tcPr>
            <w:tcW w:w="1436" w:type="dxa"/>
            <w:vMerge/>
            <w:vAlign w:val="center"/>
          </w:tcPr>
          <w:p w:rsidR="003C7314" w:rsidRDefault="003C7314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3C7314" w:rsidRDefault="003C7314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3C7314" w:rsidRPr="00D340B3" w:rsidRDefault="003C7314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P7S_UU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3C7314" w:rsidRPr="005B4181" w:rsidRDefault="003C7314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samodzielnie planować i realizować własne uczenie się przez całe </w:t>
            </w:r>
            <w:r w:rsidRPr="005B4181">
              <w:rPr>
                <w:rFonts w:eastAsia="Calibri"/>
                <w:szCs w:val="24"/>
                <w:lang w:eastAsia="pl-PL"/>
              </w:rPr>
              <w:lastRenderedPageBreak/>
              <w:t>życie i ukierunkowywać innych w tym zakresie</w:t>
            </w:r>
          </w:p>
        </w:tc>
      </w:tr>
      <w:tr w:rsidR="00EA7BD2" w:rsidRPr="00A94F57" w:rsidTr="00D365C7">
        <w:trPr>
          <w:trHeight w:val="519"/>
        </w:trPr>
        <w:tc>
          <w:tcPr>
            <w:tcW w:w="1436" w:type="dxa"/>
            <w:vMerge w:val="restart"/>
            <w:vAlign w:val="center"/>
          </w:tcPr>
          <w:p w:rsidR="00EA7BD2" w:rsidRDefault="00EA7BD2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SJKPPW_U07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EA7BD2" w:rsidRPr="00FD2C3F" w:rsidRDefault="00EA7BD2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rozwijać kompetencje kluczowe dzieci lub uczniów, w szczególności kreatywność, krytyczną refleksję i umiejętność samodzielnego oraz zespołowego rozwiązywania problemów;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EA7BD2" w:rsidRPr="00D340B3" w:rsidRDefault="00EA7BD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EA7BD2" w:rsidRPr="005B4181" w:rsidRDefault="00EA7BD2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EA7BD2" w:rsidRPr="00E33B76" w:rsidRDefault="00EA7BD2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EA7BD2" w:rsidRPr="00E33B76" w:rsidRDefault="00EA7BD2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EA7BD2" w:rsidRPr="005B4181" w:rsidRDefault="00EA7BD2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EA7BD2" w:rsidRPr="005B4181" w:rsidRDefault="00EA7BD2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EA7BD2" w:rsidRPr="005B4181" w:rsidRDefault="00EA7BD2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EA7BD2" w:rsidRPr="005B4181" w:rsidRDefault="00EA7BD2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EA7BD2" w:rsidRPr="00A94F57" w:rsidTr="00D365C7">
        <w:trPr>
          <w:trHeight w:val="571"/>
        </w:trPr>
        <w:tc>
          <w:tcPr>
            <w:tcW w:w="1436" w:type="dxa"/>
            <w:vMerge/>
            <w:vAlign w:val="center"/>
          </w:tcPr>
          <w:p w:rsidR="00EA7BD2" w:rsidRDefault="00EA7BD2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EA7BD2" w:rsidRDefault="00EA7BD2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EA7BD2" w:rsidRPr="00D340B3" w:rsidRDefault="00EA7BD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P7S_UU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EA7BD2" w:rsidRPr="005B4181" w:rsidRDefault="00EA7BD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samodzielnie planować i realizować własne uczenie się przez całe życie i ukierunkowywać innych w tym zakresie</w:t>
            </w:r>
          </w:p>
        </w:tc>
      </w:tr>
      <w:tr w:rsidR="003A3BE2" w:rsidRPr="00A94F57" w:rsidTr="00D365C7">
        <w:trPr>
          <w:trHeight w:val="411"/>
        </w:trPr>
        <w:tc>
          <w:tcPr>
            <w:tcW w:w="1436" w:type="dxa"/>
            <w:vMerge w:val="restart"/>
            <w:vAlign w:val="center"/>
          </w:tcPr>
          <w:p w:rsidR="003A3BE2" w:rsidRDefault="003A3BE2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SJKPPW_U08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3A3BE2" w:rsidRPr="00FD2C3F" w:rsidRDefault="003A3BE2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skutecznie animować i monitorować realizację zespołowych działań edukacyjnych dzieci lub uczniów, z wykorzystywaniem różnych rodzajów zabaw;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3A3BE2" w:rsidRPr="00D340B3" w:rsidRDefault="003A3BE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3A3BE2" w:rsidRPr="005B4181" w:rsidRDefault="003A3BE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3A3BE2" w:rsidRPr="005B4181" w:rsidRDefault="003A3BE2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3A3BE2" w:rsidRPr="005B4181" w:rsidRDefault="003A3BE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3A3BE2" w:rsidRPr="00A94F57" w:rsidTr="00D365C7">
        <w:trPr>
          <w:trHeight w:val="679"/>
        </w:trPr>
        <w:tc>
          <w:tcPr>
            <w:tcW w:w="1436" w:type="dxa"/>
            <w:vMerge/>
            <w:vAlign w:val="center"/>
          </w:tcPr>
          <w:p w:rsidR="003A3BE2" w:rsidRDefault="003A3BE2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3A3BE2" w:rsidRDefault="003A3BE2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3A3BE2" w:rsidRPr="00D340B3" w:rsidRDefault="003A3BE2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3A3BE2" w:rsidRPr="005B4181" w:rsidRDefault="003A3BE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P7S_UO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3A3BE2" w:rsidRPr="005B4181" w:rsidRDefault="003A3BE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kierować pracą zespołu</w:t>
            </w:r>
          </w:p>
          <w:p w:rsidR="003A3BE2" w:rsidRDefault="003A3BE2" w:rsidP="00D365C7">
            <w:pPr>
              <w:ind w:left="0"/>
              <w:rPr>
                <w:rFonts w:eastAsia="Calibri" w:cs="Times New Roman"/>
                <w:szCs w:val="24"/>
                <w:lang w:eastAsia="pl-PL"/>
              </w:rPr>
            </w:pPr>
          </w:p>
          <w:p w:rsidR="003A3BE2" w:rsidRPr="005B4181" w:rsidRDefault="003A3BE2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współdziałać z innymi osobami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w ramach prac zespołowych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i podejmować wiodącą rolę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w zespołach</w:t>
            </w:r>
          </w:p>
        </w:tc>
      </w:tr>
      <w:tr w:rsidR="006C720E" w:rsidRPr="00A94F57" w:rsidTr="00D365C7">
        <w:trPr>
          <w:trHeight w:val="612"/>
        </w:trPr>
        <w:tc>
          <w:tcPr>
            <w:tcW w:w="1436" w:type="dxa"/>
            <w:vAlign w:val="center"/>
          </w:tcPr>
          <w:p w:rsidR="006C720E" w:rsidRDefault="006C720E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SJKPPW_U09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720E" w:rsidRPr="00FD2C3F" w:rsidRDefault="006C720E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identyfikować spontaniczne zachowania dzieci lub uczniów jako sytuacje wychowawczo-</w:t>
            </w:r>
            <w:r>
              <w:rPr>
                <w:color w:val="000000"/>
              </w:rPr>
              <w:lastRenderedPageBreak/>
              <w:t>dydaktyczne i wykorzystywać je w procesie edukacji oraz realizacji celów terapeutycznych;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6C720E" w:rsidRPr="00D340B3" w:rsidRDefault="006C720E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lastRenderedPageBreak/>
              <w:t>P7U_U</w:t>
            </w:r>
          </w:p>
        </w:tc>
        <w:tc>
          <w:tcPr>
            <w:tcW w:w="1091" w:type="dxa"/>
          </w:tcPr>
          <w:p w:rsidR="006C720E" w:rsidRPr="005B4181" w:rsidRDefault="006C720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6C720E" w:rsidRPr="005B4181" w:rsidRDefault="006C720E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6C720E" w:rsidRPr="005B4181" w:rsidRDefault="006C720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 xml:space="preserve">– formułować i rozwiązywać złożone i nietypowe problemy oraz </w:t>
            </w:r>
            <w:r w:rsidRPr="005B4181">
              <w:rPr>
                <w:rFonts w:eastAsia="Calibri"/>
                <w:szCs w:val="24"/>
                <w:lang w:eastAsia="pl-PL"/>
              </w:rPr>
              <w:lastRenderedPageBreak/>
              <w:t>innowacyjnie wykonywać zadania w nieprzewidywalnych</w:t>
            </w:r>
          </w:p>
          <w:p w:rsidR="006C720E" w:rsidRPr="005B4181" w:rsidRDefault="006C720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6C720E" w:rsidRPr="00E33B76" w:rsidRDefault="006C720E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6C720E" w:rsidRPr="00E33B76" w:rsidRDefault="006C720E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6C720E" w:rsidRPr="005B4181" w:rsidRDefault="006C720E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6C720E" w:rsidRPr="005B4181" w:rsidRDefault="006C720E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6C720E" w:rsidRPr="005B4181" w:rsidRDefault="006C720E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6C720E" w:rsidRPr="005B4181" w:rsidRDefault="006C720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  <w:p w:rsidR="006C720E" w:rsidRPr="005B4181" w:rsidRDefault="006C720E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6C720E" w:rsidRPr="005B4181" w:rsidRDefault="006C720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formułować i testować hipotezy związane z prostymi problemami wdrożeniowymi – w przypadku studiów o profilu praktycznym</w:t>
            </w:r>
          </w:p>
        </w:tc>
      </w:tr>
      <w:tr w:rsidR="00E16B93" w:rsidRPr="00A94F57" w:rsidTr="00D365C7">
        <w:trPr>
          <w:trHeight w:val="413"/>
        </w:trPr>
        <w:tc>
          <w:tcPr>
            <w:tcW w:w="1436" w:type="dxa"/>
            <w:vMerge w:val="restart"/>
            <w:vAlign w:val="center"/>
          </w:tcPr>
          <w:p w:rsidR="00E16B93" w:rsidRDefault="00E16B93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SJKPPW_U10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E16B93" w:rsidRPr="00FD2C3F" w:rsidRDefault="00E16B93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tworzyć sytuacje wychowawczo-dydaktyczne motywujące dzieci lub uczniów do nauki i pracy nad sobą, analizować ich skuteczność oraz modyfikować działania w celu uzyskania pożądanych efektów wychowania i kształcenia;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E16B93" w:rsidRPr="00D340B3" w:rsidRDefault="00E16B93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E16B93" w:rsidRPr="005B4181" w:rsidRDefault="00E16B9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E16B93" w:rsidRPr="005B4181" w:rsidRDefault="00E16B93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E16B93" w:rsidRPr="005B4181" w:rsidRDefault="00E16B9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E16B93" w:rsidRPr="005B4181" w:rsidRDefault="00E16B9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E16B93" w:rsidRPr="00E33B76" w:rsidRDefault="00E16B93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E16B93" w:rsidRPr="00E33B76" w:rsidRDefault="00E16B93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E16B93" w:rsidRPr="005B4181" w:rsidRDefault="00E16B93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E16B93" w:rsidRPr="005B4181" w:rsidRDefault="00E16B93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E16B93" w:rsidRPr="005B4181" w:rsidRDefault="00E16B93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E16B93" w:rsidRPr="005B4181" w:rsidRDefault="00E16B9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 xml:space="preserve">– formułować i rozwiązywać problemy oraz wykonywać zadania typowe dla działalności zawodowej związanej z kierunkiem studiów </w:t>
            </w:r>
            <w:r w:rsidRPr="005B4181">
              <w:rPr>
                <w:rFonts w:eastAsia="Calibri"/>
                <w:szCs w:val="24"/>
                <w:lang w:eastAsia="pl-PL"/>
              </w:rPr>
              <w:lastRenderedPageBreak/>
              <w:t>– w przypadku studiów o profilu praktycznym</w:t>
            </w:r>
          </w:p>
        </w:tc>
      </w:tr>
      <w:tr w:rsidR="00E16B93" w:rsidRPr="00A94F57" w:rsidTr="00D365C7">
        <w:trPr>
          <w:trHeight w:val="706"/>
        </w:trPr>
        <w:tc>
          <w:tcPr>
            <w:tcW w:w="1436" w:type="dxa"/>
            <w:vMerge/>
            <w:vAlign w:val="center"/>
          </w:tcPr>
          <w:p w:rsidR="00E16B93" w:rsidRDefault="00E16B93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E16B93" w:rsidRDefault="00E16B93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E16B93" w:rsidRPr="00D340B3" w:rsidRDefault="00E16B93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E16B93" w:rsidRPr="005B4181" w:rsidRDefault="00E16B9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P7S_UU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E16B93" w:rsidRPr="005B4181" w:rsidRDefault="00E16B9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samodzielnie planować i realizować własne uczenie się przez całe życie i ukierunkowywać innych w tym zakresie</w:t>
            </w:r>
          </w:p>
        </w:tc>
      </w:tr>
      <w:tr w:rsidR="0061518F" w:rsidRPr="00A94F57" w:rsidTr="00D365C7">
        <w:trPr>
          <w:trHeight w:val="450"/>
        </w:trPr>
        <w:tc>
          <w:tcPr>
            <w:tcW w:w="1436" w:type="dxa"/>
            <w:vMerge w:val="restart"/>
            <w:vAlign w:val="center"/>
          </w:tcPr>
          <w:p w:rsidR="0061518F" w:rsidRDefault="0061518F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SJKPPW_U11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61518F" w:rsidRPr="00FD2C3F" w:rsidRDefault="0061518F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wykorzystywać proces oceniania i udzielania informacji zwrotnych do stymulowania dzieci lub uczniów w ich pracy nad własnym rozwojem;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61518F" w:rsidRPr="00D340B3" w:rsidRDefault="0061518F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61518F" w:rsidRPr="005B4181" w:rsidRDefault="0061518F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61518F" w:rsidRPr="00E33B76" w:rsidRDefault="0061518F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61518F" w:rsidRPr="00E33B76" w:rsidRDefault="0061518F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61518F" w:rsidRPr="005B4181" w:rsidRDefault="0061518F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61518F" w:rsidRPr="005B4181" w:rsidRDefault="0061518F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61518F" w:rsidRPr="005B4181" w:rsidRDefault="0061518F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61518F" w:rsidRPr="00A94F57" w:rsidTr="00D365C7">
        <w:trPr>
          <w:trHeight w:val="679"/>
        </w:trPr>
        <w:tc>
          <w:tcPr>
            <w:tcW w:w="1436" w:type="dxa"/>
            <w:vMerge/>
            <w:vAlign w:val="center"/>
          </w:tcPr>
          <w:p w:rsidR="0061518F" w:rsidRDefault="0061518F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61518F" w:rsidRDefault="0061518F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61518F" w:rsidRPr="00D340B3" w:rsidRDefault="0061518F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P7S_UK</w:t>
            </w:r>
          </w:p>
        </w:tc>
        <w:tc>
          <w:tcPr>
            <w:tcW w:w="6848" w:type="dxa"/>
            <w:tcBorders>
              <w:top w:val="single" w:sz="4" w:space="0" w:color="auto"/>
              <w:bottom w:val="single" w:sz="4" w:space="0" w:color="auto"/>
            </w:tcBorders>
          </w:tcPr>
          <w:p w:rsidR="0061518F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komunikować się na tematy specjalistyczne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/>
                <w:szCs w:val="24"/>
                <w:lang w:eastAsia="pl-PL"/>
              </w:rPr>
              <w:t>ze zróżnicowanymi kręgami odbiorców</w:t>
            </w:r>
          </w:p>
          <w:p w:rsidR="004F72C3" w:rsidRDefault="004F72C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4F72C3" w:rsidRPr="005B4181" w:rsidRDefault="004F72C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posługiwać się językiem obcym na poziomie B2+ Europejskiego Systemu Opisu Kształcenia Językowego oraz specjalistyczną terminologią</w:t>
            </w:r>
          </w:p>
        </w:tc>
      </w:tr>
      <w:tr w:rsidR="0061518F" w:rsidRPr="00A94F57" w:rsidTr="00D365C7">
        <w:trPr>
          <w:trHeight w:val="788"/>
        </w:trPr>
        <w:tc>
          <w:tcPr>
            <w:tcW w:w="1436" w:type="dxa"/>
            <w:vMerge/>
            <w:vAlign w:val="center"/>
          </w:tcPr>
          <w:p w:rsidR="0061518F" w:rsidRDefault="0061518F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61518F" w:rsidRDefault="0061518F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61518F" w:rsidRPr="00D340B3" w:rsidRDefault="0061518F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P7S_UU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61518F" w:rsidRPr="005B4181" w:rsidRDefault="0061518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samodzielnie planować i realizować własne uczenie się przez całe życie i ukierunkowywać innych w tym zakresie</w:t>
            </w:r>
          </w:p>
        </w:tc>
      </w:tr>
      <w:tr w:rsidR="008F03C1" w:rsidRPr="00A94F57" w:rsidTr="00D365C7">
        <w:trPr>
          <w:trHeight w:val="652"/>
        </w:trPr>
        <w:tc>
          <w:tcPr>
            <w:tcW w:w="1436" w:type="dxa"/>
            <w:vMerge w:val="restart"/>
            <w:vAlign w:val="center"/>
          </w:tcPr>
          <w:p w:rsidR="008F03C1" w:rsidRDefault="008F03C1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SJKPPW_U12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F03C1" w:rsidRPr="00FD2C3F" w:rsidRDefault="008F03C1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efektywnie pracować w środowiskach zróżnicowanych pod względem kulturowym oraz z dziećmi z doświadczeniem migracyjnym, w </w:t>
            </w:r>
            <w:r>
              <w:rPr>
                <w:color w:val="000000"/>
              </w:rPr>
              <w:lastRenderedPageBreak/>
              <w:t>tym z dziećmi, dla których język polski jest drugim językiem, wykorzystując kompetencje międzykulturowe i glottodydaktyczne;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8F03C1" w:rsidRPr="00D340B3" w:rsidRDefault="008F03C1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lastRenderedPageBreak/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8F03C1" w:rsidRPr="005B4181" w:rsidRDefault="008F03C1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lastRenderedPageBreak/>
              <w:t>warunkach przez:</w:t>
            </w:r>
          </w:p>
          <w:p w:rsidR="008F03C1" w:rsidRPr="00E33B76" w:rsidRDefault="008F03C1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8F03C1" w:rsidRPr="00E33B76" w:rsidRDefault="008F03C1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8F03C1" w:rsidRPr="005B4181" w:rsidRDefault="008F03C1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8F03C1" w:rsidRPr="005B4181" w:rsidRDefault="008F03C1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8F03C1" w:rsidRPr="005B4181" w:rsidRDefault="008F03C1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8F03C1" w:rsidRPr="00A94F57" w:rsidTr="00D365C7">
        <w:trPr>
          <w:trHeight w:val="576"/>
        </w:trPr>
        <w:tc>
          <w:tcPr>
            <w:tcW w:w="1436" w:type="dxa"/>
            <w:vMerge/>
            <w:vAlign w:val="center"/>
          </w:tcPr>
          <w:p w:rsidR="008F03C1" w:rsidRDefault="008F03C1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8F03C1" w:rsidRDefault="008F03C1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8F03C1" w:rsidRPr="00D340B3" w:rsidRDefault="008F03C1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P7S_UK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8F03C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komunikować się na tematy specjalistyczne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/>
                <w:szCs w:val="24"/>
                <w:lang w:eastAsia="pl-PL"/>
              </w:rPr>
              <w:t>ze zróżnicowanymi kręgami odbiorców</w:t>
            </w:r>
          </w:p>
          <w:p w:rsidR="004F72C3" w:rsidRDefault="004F72C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4F72C3" w:rsidRPr="005B4181" w:rsidRDefault="004F72C3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posługiwać się językiem obcym na poziomie B2+ Europejskiego Systemu Opisu Kształcenia Językowego oraz specjalistyczną terminologią</w:t>
            </w:r>
          </w:p>
        </w:tc>
      </w:tr>
      <w:tr w:rsidR="008F03C1" w:rsidRPr="00A94F57" w:rsidTr="00D365C7">
        <w:trPr>
          <w:trHeight w:val="612"/>
        </w:trPr>
        <w:tc>
          <w:tcPr>
            <w:tcW w:w="1436" w:type="dxa"/>
            <w:vAlign w:val="center"/>
          </w:tcPr>
          <w:p w:rsidR="008F03C1" w:rsidRDefault="008F03C1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SJKPPW_U13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F03C1" w:rsidRPr="00FD2C3F" w:rsidRDefault="008F03C1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racjonalnie i zgodnie z zasadami techniki pracy umysłowej gospodarować czasem zajęć oraz odpowiedzialnie organizować pracę pozaszkolną dziecka lub ucznia, z poszanowaniem jego prawa do odpoczynku;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8F03C1" w:rsidRPr="00D340B3" w:rsidRDefault="008F03C1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8F03C1" w:rsidRPr="005B4181" w:rsidRDefault="008F03C1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8F03C1" w:rsidRPr="005B4181" w:rsidRDefault="008F03C1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DB2D79" w:rsidRPr="00A94F57" w:rsidTr="00D365C7">
        <w:trPr>
          <w:trHeight w:val="578"/>
        </w:trPr>
        <w:tc>
          <w:tcPr>
            <w:tcW w:w="1436" w:type="dxa"/>
            <w:vMerge w:val="restart"/>
            <w:vAlign w:val="center"/>
          </w:tcPr>
          <w:p w:rsidR="00DB2D79" w:rsidRDefault="00DB2D79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SJKPPW_U14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B2D79" w:rsidRPr="00FD2C3F" w:rsidRDefault="00DB2D79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skutecznie wykorzystywać w pracy z dzieckiem lub uczniem informacje uzyskane na jego temat od specjalistów, w tym psychologa, logopedy, pedagoga, lekarza i rodziców lub opiekunów dziecka lub ucznia;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DB2D79" w:rsidRPr="00D340B3" w:rsidRDefault="00DB2D7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DB2D79" w:rsidRPr="005B4181" w:rsidRDefault="00DB2D79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DB2D79" w:rsidRPr="00E33B76" w:rsidRDefault="00DB2D79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DB2D79" w:rsidRPr="00E33B76" w:rsidRDefault="00DB2D79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 xml:space="preserve">metod i narzędzi, w tym </w:t>
            </w:r>
            <w:r w:rsidRPr="00E33B76">
              <w:rPr>
                <w:rFonts w:eastAsia="Calibri"/>
                <w:szCs w:val="24"/>
                <w:lang w:eastAsia="pl-PL"/>
              </w:rPr>
              <w:lastRenderedPageBreak/>
              <w:t>zaawansowanych technik informacyjno-komunikacyjnych,</w:t>
            </w:r>
          </w:p>
          <w:p w:rsidR="00DB2D79" w:rsidRPr="005B4181" w:rsidRDefault="00DB2D79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DB2D79" w:rsidRPr="005B4181" w:rsidRDefault="00DB2D79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DB2D79" w:rsidRPr="005B4181" w:rsidRDefault="00DB2D79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DB2D79" w:rsidRPr="00A94F57" w:rsidTr="00D365C7">
        <w:trPr>
          <w:trHeight w:val="788"/>
        </w:trPr>
        <w:tc>
          <w:tcPr>
            <w:tcW w:w="1436" w:type="dxa"/>
            <w:vMerge/>
            <w:vAlign w:val="center"/>
          </w:tcPr>
          <w:p w:rsidR="00DB2D79" w:rsidRDefault="00DB2D79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B2D79" w:rsidRDefault="00DB2D79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DB2D79" w:rsidRPr="00D340B3" w:rsidRDefault="00DB2D7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P7S_UK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DB2D79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komunikować się na tematy specjalistyczne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/>
                <w:szCs w:val="24"/>
                <w:lang w:eastAsia="pl-PL"/>
              </w:rPr>
              <w:t>ze zróżnicowanymi kręgami odbiorców</w:t>
            </w:r>
          </w:p>
          <w:p w:rsidR="00F155AE" w:rsidRDefault="00F155A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F155AE" w:rsidRPr="005B4181" w:rsidRDefault="00F155AE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posługiwać się językiem obcym na poziomie B2+ Europejskiego Systemu Opisu Kształcenia Językowego oraz specjalistyczną terminologią</w:t>
            </w:r>
          </w:p>
        </w:tc>
      </w:tr>
      <w:tr w:rsidR="00DB2D79" w:rsidRPr="00A94F57" w:rsidTr="00D365C7">
        <w:trPr>
          <w:trHeight w:val="434"/>
        </w:trPr>
        <w:tc>
          <w:tcPr>
            <w:tcW w:w="1436" w:type="dxa"/>
            <w:vMerge w:val="restart"/>
            <w:vAlign w:val="center"/>
          </w:tcPr>
          <w:p w:rsidR="00DB2D79" w:rsidRDefault="00DB2D79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SJKPPW_U15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B2D79" w:rsidRPr="00FD2C3F" w:rsidRDefault="00DB2D79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poprawnie posługiwać się językiem polskim oraz wykazywać troskę o kulturę i etykę wypowiedzi własnej, dzieci lub uczniów;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DB2D79" w:rsidRPr="00D340B3" w:rsidRDefault="00DB2D7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DB2D79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komunikować się na tematy specjalistyczne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/>
                <w:szCs w:val="24"/>
                <w:lang w:eastAsia="pl-PL"/>
              </w:rPr>
              <w:t>ze zróżnicowanymi kręgami odbiorców</w:t>
            </w:r>
          </w:p>
          <w:p w:rsidR="00DB2D79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prowadzić debatę</w:t>
            </w:r>
          </w:p>
        </w:tc>
      </w:tr>
      <w:tr w:rsidR="00DB2D79" w:rsidRPr="00A94F57" w:rsidTr="00D365C7">
        <w:trPr>
          <w:trHeight w:val="380"/>
        </w:trPr>
        <w:tc>
          <w:tcPr>
            <w:tcW w:w="1436" w:type="dxa"/>
            <w:vMerge/>
            <w:vAlign w:val="center"/>
          </w:tcPr>
          <w:p w:rsidR="00DB2D79" w:rsidRDefault="00DB2D79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B2D79" w:rsidRDefault="00DB2D79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DB2D79" w:rsidRPr="00D340B3" w:rsidRDefault="00DB2D79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P7S_UU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DB2D79" w:rsidRPr="005B4181" w:rsidRDefault="00DB2D79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samodzielnie planować i realizować własne uczenie się przez całe życie i ukierunkowywać innych w tym zakresie</w:t>
            </w:r>
          </w:p>
        </w:tc>
      </w:tr>
      <w:tr w:rsidR="00DE682B" w:rsidRPr="00A94F57" w:rsidTr="00D365C7">
        <w:trPr>
          <w:trHeight w:val="1043"/>
        </w:trPr>
        <w:tc>
          <w:tcPr>
            <w:tcW w:w="1436" w:type="dxa"/>
            <w:vAlign w:val="center"/>
          </w:tcPr>
          <w:p w:rsidR="00DE682B" w:rsidRDefault="00DE682B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SJKPPW_U16</w:t>
            </w:r>
          </w:p>
        </w:tc>
        <w:tc>
          <w:tcPr>
            <w:tcW w:w="4927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E682B" w:rsidRPr="00FD2C3F" w:rsidRDefault="00DE682B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posługiwać się aparatem mowy zgodnie z zasadami emisji głosu;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DE682B" w:rsidRPr="00D340B3" w:rsidRDefault="00DE682B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DE682B" w:rsidRPr="005B4181" w:rsidRDefault="00DE682B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P7S_UK</w:t>
            </w:r>
          </w:p>
        </w:tc>
        <w:tc>
          <w:tcPr>
            <w:tcW w:w="6848" w:type="dxa"/>
          </w:tcPr>
          <w:p w:rsidR="00DE682B" w:rsidRDefault="00DE682B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komunikować się na tematy specjalistyczne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/>
                <w:szCs w:val="24"/>
                <w:lang w:eastAsia="pl-PL"/>
              </w:rPr>
              <w:t>ze zróżnicowanymi kręgami odbiorców</w:t>
            </w:r>
          </w:p>
          <w:p w:rsidR="00DE682B" w:rsidRDefault="00DE682B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DE682B" w:rsidRDefault="00DE682B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prowadzić debatę</w:t>
            </w:r>
          </w:p>
          <w:p w:rsidR="00ED622F" w:rsidRDefault="00ED622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ED622F" w:rsidRPr="005B4181" w:rsidRDefault="00ED622F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posługiwać się językiem obcym na poziomie B2+ Europejskiego Systemu Opisu Kształcenia Językowego oraz specjalistyczną terminologią</w:t>
            </w:r>
          </w:p>
        </w:tc>
      </w:tr>
      <w:tr w:rsidR="00FE0320" w:rsidRPr="00A94F57" w:rsidTr="00D365C7">
        <w:trPr>
          <w:trHeight w:val="612"/>
        </w:trPr>
        <w:tc>
          <w:tcPr>
            <w:tcW w:w="1436" w:type="dxa"/>
            <w:vAlign w:val="center"/>
          </w:tcPr>
          <w:p w:rsidR="00FE0320" w:rsidRDefault="00FE0320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SJKPPW_U17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0320" w:rsidRPr="00FD2C3F" w:rsidRDefault="00FE0320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udzielać pierwszej pomocy;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FE0320" w:rsidRPr="00D340B3" w:rsidRDefault="00FE0320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FE0320" w:rsidRPr="005B4181" w:rsidRDefault="00FE032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FE0320" w:rsidRPr="005B4181" w:rsidRDefault="00FE0320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FE0320" w:rsidRPr="005B4181" w:rsidRDefault="00FE032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FE0320" w:rsidRPr="005B4181" w:rsidRDefault="00FE032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FE0320" w:rsidRPr="00E33B76" w:rsidRDefault="00FE0320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lastRenderedPageBreak/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FE0320" w:rsidRPr="00E33B76" w:rsidRDefault="00FE0320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FE0320" w:rsidRPr="005B4181" w:rsidRDefault="00FE0320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FE0320" w:rsidRPr="005B4181" w:rsidRDefault="00FE0320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FE0320" w:rsidRPr="005B4181" w:rsidRDefault="00FE0320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FE0320" w:rsidRPr="005B4181" w:rsidRDefault="00FE032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693490" w:rsidRPr="00A94F57" w:rsidTr="00D365C7">
        <w:trPr>
          <w:trHeight w:val="612"/>
        </w:trPr>
        <w:tc>
          <w:tcPr>
            <w:tcW w:w="1436" w:type="dxa"/>
            <w:vAlign w:val="center"/>
          </w:tcPr>
          <w:p w:rsidR="00693490" w:rsidRDefault="00693490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SJKPPW_U18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3490" w:rsidRPr="00FD2C3F" w:rsidRDefault="00693490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rozróżniać orientacje metodologiczne w badaniach naukowych, formułować cele i problemy badawcze, stosować dobór adekwatnych metod i technik, konstruować</w:t>
            </w:r>
            <w:r>
              <w:rPr>
                <w:color w:val="000000"/>
              </w:rPr>
              <w:br/>
              <w:t>narzędzia badawcze, opracowywać, prezentować i interpretować wyniki badań, wyciągać wnioski, wskazywać kierunki dalszych badań w obrębie pedagogiki przedszkolnej i wczesnoszkolnej;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693490" w:rsidRPr="00D340B3" w:rsidRDefault="00693490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</w:tcPr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P7S_UW</w:t>
            </w:r>
          </w:p>
          <w:p w:rsidR="00693490" w:rsidRPr="005B4181" w:rsidRDefault="00693490" w:rsidP="00D365C7">
            <w:pPr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6848" w:type="dxa"/>
          </w:tcPr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złożone i nietypowe problemy oraz innowacyjnie wykonywać zadania w nieprzewidywalnych</w:t>
            </w:r>
          </w:p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warunkach przez:</w:t>
            </w:r>
          </w:p>
          <w:p w:rsidR="00693490" w:rsidRPr="00E33B76" w:rsidRDefault="00693490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właściwy dobór źródeł i informacji z nich pochodzących, dokonywanie oceny, krytycznej analizy, syntezy,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twórczej interpretacji i prezentacji tych informacji,</w:t>
            </w:r>
          </w:p>
          <w:p w:rsidR="00693490" w:rsidRPr="00E33B76" w:rsidRDefault="00693490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E33B76">
              <w:rPr>
                <w:rFonts w:eastAsia="Calibri"/>
                <w:szCs w:val="24"/>
                <w:lang w:eastAsia="pl-PL"/>
              </w:rPr>
              <w:t>dobór oraz stosowanie właściwych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E33B76">
              <w:rPr>
                <w:rFonts w:eastAsia="Calibri"/>
                <w:szCs w:val="24"/>
                <w:lang w:eastAsia="pl-PL"/>
              </w:rPr>
              <w:t>metod i narzędzi, w tym zaawansowanych technik informacyjno-komunikacyjnych,</w:t>
            </w:r>
          </w:p>
          <w:p w:rsidR="00693490" w:rsidRPr="005B4181" w:rsidRDefault="00693490" w:rsidP="00D365C7">
            <w:pPr>
              <w:numPr>
                <w:ilvl w:val="0"/>
                <w:numId w:val="6"/>
              </w:numPr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przystosowanie istniejących lub opracowanie nowych metod</w:t>
            </w:r>
          </w:p>
          <w:p w:rsidR="00693490" w:rsidRPr="005B4181" w:rsidRDefault="00693490" w:rsidP="00D365C7">
            <w:pPr>
              <w:ind w:left="72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i narzędzi </w:t>
            </w:r>
          </w:p>
          <w:p w:rsidR="00693490" w:rsidRPr="005B4181" w:rsidRDefault="00693490" w:rsidP="00D365C7">
            <w:pPr>
              <w:rPr>
                <w:rFonts w:eastAsia="Calibri"/>
                <w:szCs w:val="24"/>
                <w:lang w:eastAsia="pl-PL"/>
              </w:rPr>
            </w:pPr>
          </w:p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 xml:space="preserve">wykorzystywać posiadaną wiedzę </w:t>
            </w:r>
            <w:r w:rsidRPr="005B4181">
              <w:rPr>
                <w:rFonts w:eastAsia="Calibri"/>
                <w:szCs w:val="24"/>
                <w:lang w:eastAsia="pl-PL"/>
              </w:rPr>
              <w:br/>
              <w:t>– formułować i rozwiązywać problemy oraz wykonywać zadania typowe dla działalności zawodowej związanej z kierunkiem studiów – w przypadku studiów o profilu praktycznym</w:t>
            </w:r>
          </w:p>
        </w:tc>
      </w:tr>
      <w:tr w:rsidR="00693490" w:rsidRPr="00A94F57" w:rsidTr="00D365C7">
        <w:trPr>
          <w:trHeight w:val="339"/>
        </w:trPr>
        <w:tc>
          <w:tcPr>
            <w:tcW w:w="1436" w:type="dxa"/>
            <w:vMerge w:val="restart"/>
            <w:vAlign w:val="center"/>
          </w:tcPr>
          <w:p w:rsidR="00693490" w:rsidRDefault="00693490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SJKPPW_U19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693490" w:rsidRPr="00FD2C3F" w:rsidRDefault="00693490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współpracować z członkami zespołów badawczych na każdym etapie projektowania i realizacji badań naukowych.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693490" w:rsidRPr="00D340B3" w:rsidRDefault="00693490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  <w:r w:rsidRPr="00D340B3">
              <w:rPr>
                <w:rFonts w:cs="Times New Roman"/>
                <w:szCs w:val="24"/>
              </w:rPr>
              <w:t>P7U_U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693490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komunikować się na tematy specjalistyczne</w:t>
            </w:r>
            <w:r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/>
                <w:szCs w:val="24"/>
                <w:lang w:eastAsia="pl-PL"/>
              </w:rPr>
              <w:t>ze zróżnicowanymi kręgami odbiorców</w:t>
            </w:r>
          </w:p>
          <w:p w:rsidR="00693490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</w:p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/>
                <w:szCs w:val="24"/>
                <w:lang w:eastAsia="pl-PL"/>
              </w:rPr>
              <w:t>prowadzić debatę</w:t>
            </w:r>
          </w:p>
        </w:tc>
      </w:tr>
      <w:tr w:rsidR="00693490" w:rsidRPr="00A94F57" w:rsidTr="00D365C7">
        <w:trPr>
          <w:trHeight w:val="475"/>
        </w:trPr>
        <w:tc>
          <w:tcPr>
            <w:tcW w:w="1436" w:type="dxa"/>
            <w:vMerge/>
            <w:vAlign w:val="center"/>
          </w:tcPr>
          <w:p w:rsidR="00693490" w:rsidRDefault="00693490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693490" w:rsidRDefault="00693490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693490" w:rsidRPr="00D340B3" w:rsidRDefault="00693490" w:rsidP="00D365C7">
            <w:pPr>
              <w:ind w:left="0" w:right="-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P7S_UO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kierować pracą zespołu</w:t>
            </w:r>
          </w:p>
          <w:p w:rsidR="00693490" w:rsidRDefault="00693490" w:rsidP="00D365C7">
            <w:pPr>
              <w:ind w:left="0"/>
              <w:rPr>
                <w:rFonts w:eastAsia="Calibri" w:cs="Times New Roman"/>
                <w:szCs w:val="24"/>
                <w:lang w:eastAsia="pl-PL"/>
              </w:rPr>
            </w:pPr>
          </w:p>
          <w:p w:rsidR="00693490" w:rsidRPr="005B4181" w:rsidRDefault="00693490" w:rsidP="00D365C7">
            <w:pPr>
              <w:ind w:left="0"/>
              <w:rPr>
                <w:rFonts w:eastAsia="Calibri"/>
                <w:szCs w:val="24"/>
                <w:lang w:eastAsia="pl-PL"/>
              </w:rPr>
            </w:pPr>
            <w:r w:rsidRPr="005B4181">
              <w:rPr>
                <w:rFonts w:eastAsia="Calibri" w:cs="Times New Roman"/>
                <w:szCs w:val="24"/>
                <w:lang w:eastAsia="pl-PL"/>
              </w:rPr>
              <w:t>współdziałać z innymi osobami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w ramach prac zespołowych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i podejmować wiodącą rolę</w:t>
            </w:r>
            <w:r w:rsidRPr="005B4181">
              <w:rPr>
                <w:rFonts w:eastAsia="Calibri"/>
                <w:szCs w:val="24"/>
                <w:lang w:eastAsia="pl-PL"/>
              </w:rPr>
              <w:t xml:space="preserve"> </w:t>
            </w:r>
            <w:r w:rsidRPr="005B4181">
              <w:rPr>
                <w:rFonts w:eastAsia="Calibri" w:cs="Times New Roman"/>
                <w:szCs w:val="24"/>
                <w:lang w:eastAsia="pl-PL"/>
              </w:rPr>
              <w:t>w zespołach</w:t>
            </w:r>
          </w:p>
        </w:tc>
      </w:tr>
      <w:tr w:rsidR="00E16B93" w:rsidRPr="00A94F57" w:rsidTr="00D365C7">
        <w:trPr>
          <w:trHeight w:val="125"/>
        </w:trPr>
        <w:tc>
          <w:tcPr>
            <w:tcW w:w="15611" w:type="dxa"/>
            <w:gridSpan w:val="5"/>
            <w:shd w:val="clear" w:color="auto" w:fill="F2F2F2" w:themeFill="background1" w:themeFillShade="F2"/>
          </w:tcPr>
          <w:p w:rsidR="00E16B93" w:rsidRPr="0036222D" w:rsidRDefault="00E16B93" w:rsidP="00D365C7">
            <w:pPr>
              <w:ind w:left="0" w:right="-1"/>
              <w:jc w:val="center"/>
              <w:rPr>
                <w:b/>
                <w:szCs w:val="18"/>
              </w:rPr>
            </w:pPr>
            <w:r w:rsidRPr="0036222D">
              <w:rPr>
                <w:b/>
                <w:szCs w:val="18"/>
              </w:rPr>
              <w:t>KOMPETENCJE SPOŁECZNE: absolwent jest gotów do</w:t>
            </w:r>
          </w:p>
        </w:tc>
      </w:tr>
      <w:tr w:rsidR="00B75A31" w:rsidRPr="00A94F57" w:rsidTr="00D365C7">
        <w:trPr>
          <w:trHeight w:val="612"/>
        </w:trPr>
        <w:tc>
          <w:tcPr>
            <w:tcW w:w="1436" w:type="dxa"/>
            <w:vAlign w:val="center"/>
          </w:tcPr>
          <w:p w:rsidR="00B75A31" w:rsidRDefault="00B75A31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5A31" w:rsidRDefault="00B75A31" w:rsidP="00D365C7">
            <w:pPr>
              <w:ind w:left="0"/>
              <w:rPr>
                <w:color w:val="000000"/>
                <w:szCs w:val="24"/>
              </w:rPr>
            </w:pPr>
            <w:r>
              <w:rPr>
                <w:color w:val="000000"/>
              </w:rPr>
              <w:t>posługiwania się uniwersalnymi zasadami i normami etycznymi w działalności zawodowej, kierując się szacunkiem dla każdego człowieka;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B75A31" w:rsidRPr="0036222D" w:rsidRDefault="00B75A31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B75A31" w:rsidRPr="0036222D" w:rsidRDefault="00B75A31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</w:tcPr>
          <w:p w:rsidR="00B75A31" w:rsidRPr="00F2080F" w:rsidRDefault="00B75A31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P7S_KR</w:t>
            </w:r>
          </w:p>
        </w:tc>
        <w:tc>
          <w:tcPr>
            <w:tcW w:w="6848" w:type="dxa"/>
          </w:tcPr>
          <w:p w:rsidR="00B75A31" w:rsidRPr="00F2080F" w:rsidRDefault="00B75A31" w:rsidP="00D365C7">
            <w:pPr>
              <w:ind w:left="0"/>
              <w:rPr>
                <w:szCs w:val="24"/>
                <w:lang w:eastAsia="pl-PL"/>
              </w:rPr>
            </w:pPr>
            <w:r>
              <w:rPr>
                <w:szCs w:val="24"/>
                <w:lang w:eastAsia="pl-PL"/>
              </w:rPr>
              <w:t xml:space="preserve">odpowiedzialnego pełnienia ról zawodowych, z uwzględnieniem </w:t>
            </w:r>
            <w:r w:rsidRPr="00F2080F">
              <w:rPr>
                <w:szCs w:val="24"/>
                <w:lang w:eastAsia="pl-PL"/>
              </w:rPr>
              <w:t>zmienia</w:t>
            </w:r>
            <w:r>
              <w:rPr>
                <w:szCs w:val="24"/>
                <w:lang w:eastAsia="pl-PL"/>
              </w:rPr>
              <w:t xml:space="preserve">jących się potrzeb społecznych, </w:t>
            </w:r>
            <w:r w:rsidRPr="00F2080F">
              <w:rPr>
                <w:szCs w:val="24"/>
                <w:lang w:eastAsia="pl-PL"/>
              </w:rPr>
              <w:t>w tym:</w:t>
            </w:r>
          </w:p>
          <w:p w:rsidR="00B75A31" w:rsidRPr="00F2080F" w:rsidRDefault="00B75A31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rozwijania dorobku zawodu,</w:t>
            </w:r>
          </w:p>
          <w:p w:rsidR="00B75A31" w:rsidRPr="00F2080F" w:rsidRDefault="00B75A31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podtrzymywania etosu zawodu,</w:t>
            </w:r>
          </w:p>
          <w:p w:rsidR="00B75A31" w:rsidRPr="00F2080F" w:rsidRDefault="00B75A31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</w:t>
            </w:r>
            <w:r>
              <w:rPr>
                <w:szCs w:val="24"/>
                <w:lang w:eastAsia="pl-PL"/>
              </w:rPr>
              <w:t xml:space="preserve"> przestrzegania i rozwijania zasad etyki </w:t>
            </w:r>
            <w:r w:rsidRPr="00F2080F">
              <w:rPr>
                <w:szCs w:val="24"/>
                <w:lang w:eastAsia="pl-PL"/>
              </w:rPr>
              <w:t>zawodowej oraz</w:t>
            </w:r>
            <w:r w:rsidR="00752A1C"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działania na rzecz przestrzegania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tych zasad</w:t>
            </w:r>
          </w:p>
        </w:tc>
      </w:tr>
      <w:tr w:rsidR="00752A1C" w:rsidRPr="00A94F57" w:rsidTr="00D365C7">
        <w:trPr>
          <w:trHeight w:val="612"/>
        </w:trPr>
        <w:tc>
          <w:tcPr>
            <w:tcW w:w="1436" w:type="dxa"/>
            <w:vAlign w:val="center"/>
          </w:tcPr>
          <w:p w:rsidR="00752A1C" w:rsidRDefault="00752A1C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SJKPPW_K02</w:t>
            </w:r>
          </w:p>
        </w:tc>
        <w:tc>
          <w:tcPr>
            <w:tcW w:w="49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2A1C" w:rsidRPr="000F1B5B" w:rsidRDefault="00752A1C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formowania właściwych zachowań i postaw dzieci lub uczniów, w tym wobec kultury i sztuki;</w:t>
            </w:r>
          </w:p>
        </w:tc>
        <w:tc>
          <w:tcPr>
            <w:tcW w:w="1309" w:type="dxa"/>
            <w:tcBorders>
              <w:left w:val="single" w:sz="12" w:space="0" w:color="auto"/>
            </w:tcBorders>
            <w:vAlign w:val="center"/>
          </w:tcPr>
          <w:p w:rsidR="00752A1C" w:rsidRPr="0036222D" w:rsidRDefault="00752A1C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752A1C" w:rsidRPr="00A94F57" w:rsidRDefault="00752A1C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</w:tcPr>
          <w:p w:rsidR="00752A1C" w:rsidRPr="00F2080F" w:rsidRDefault="00752A1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</w:tcPr>
          <w:p w:rsidR="00752A1C" w:rsidRDefault="00752A1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wypełniania zobowiązań społ</w:t>
            </w:r>
            <w:r>
              <w:rPr>
                <w:szCs w:val="24"/>
                <w:lang w:eastAsia="pl-PL"/>
              </w:rPr>
              <w:t xml:space="preserve">ecznych, inspirowania i organizowania </w:t>
            </w:r>
            <w:r w:rsidRPr="00F2080F">
              <w:rPr>
                <w:szCs w:val="24"/>
                <w:lang w:eastAsia="pl-PL"/>
              </w:rPr>
              <w:t>działalności na rzecz środowis</w:t>
            </w:r>
            <w:r>
              <w:rPr>
                <w:szCs w:val="24"/>
                <w:lang w:eastAsia="pl-PL"/>
              </w:rPr>
              <w:t xml:space="preserve">ka </w:t>
            </w:r>
            <w:r w:rsidRPr="00F2080F">
              <w:rPr>
                <w:szCs w:val="24"/>
                <w:lang w:eastAsia="pl-PL"/>
              </w:rPr>
              <w:t>społ</w:t>
            </w:r>
            <w:r>
              <w:rPr>
                <w:szCs w:val="24"/>
                <w:lang w:eastAsia="pl-PL"/>
              </w:rPr>
              <w:t xml:space="preserve">ecznego </w:t>
            </w:r>
          </w:p>
          <w:p w:rsidR="00752A1C" w:rsidRDefault="00752A1C" w:rsidP="00D365C7">
            <w:pPr>
              <w:autoSpaceDE w:val="0"/>
              <w:autoSpaceDN w:val="0"/>
              <w:adjustRightInd w:val="0"/>
              <w:rPr>
                <w:szCs w:val="24"/>
                <w:lang w:eastAsia="pl-PL"/>
              </w:rPr>
            </w:pPr>
          </w:p>
          <w:p w:rsidR="00752A1C" w:rsidRDefault="00752A1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752A1C" w:rsidRDefault="00752A1C" w:rsidP="00D365C7">
            <w:pPr>
              <w:autoSpaceDE w:val="0"/>
              <w:autoSpaceDN w:val="0"/>
              <w:adjustRightInd w:val="0"/>
              <w:rPr>
                <w:szCs w:val="24"/>
                <w:lang w:eastAsia="pl-PL"/>
              </w:rPr>
            </w:pPr>
          </w:p>
          <w:p w:rsidR="00752A1C" w:rsidRPr="00F2080F" w:rsidRDefault="00752A1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myślenia i działania w sposó</w:t>
            </w:r>
            <w:r>
              <w:rPr>
                <w:szCs w:val="24"/>
                <w:lang w:eastAsia="pl-PL"/>
              </w:rPr>
              <w:t xml:space="preserve">b </w:t>
            </w:r>
            <w:r w:rsidRPr="00F2080F">
              <w:rPr>
                <w:szCs w:val="24"/>
                <w:lang w:eastAsia="pl-PL"/>
              </w:rPr>
              <w:t>przedsiębiorczy</w:t>
            </w:r>
          </w:p>
        </w:tc>
      </w:tr>
      <w:tr w:rsidR="00504C9C" w:rsidRPr="00A94F57" w:rsidTr="00D365C7">
        <w:trPr>
          <w:trHeight w:val="557"/>
        </w:trPr>
        <w:tc>
          <w:tcPr>
            <w:tcW w:w="1436" w:type="dxa"/>
            <w:vMerge w:val="restart"/>
            <w:vAlign w:val="center"/>
          </w:tcPr>
          <w:p w:rsidR="00504C9C" w:rsidRDefault="00504C9C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SJKPPW_K03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504C9C" w:rsidRPr="000F1B5B" w:rsidRDefault="00504C9C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budowania relacji opartej na wzajemnym zaufaniu między wszystkimi podmiotami procesu wychowania i kształcenia, w tym rodzicami lub opiekunami dziecka lub ucznia oraz</w:t>
            </w:r>
            <w:r>
              <w:rPr>
                <w:color w:val="000000"/>
              </w:rPr>
              <w:br/>
              <w:t>włączania ich w działania sprzyjające efektywności edukacji;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504C9C" w:rsidRPr="0036222D" w:rsidRDefault="00504C9C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504C9C" w:rsidRPr="00A94F57" w:rsidRDefault="00504C9C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504C9C" w:rsidRPr="00F2080F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uznawania znacze</w:t>
            </w:r>
            <w:r>
              <w:rPr>
                <w:szCs w:val="24"/>
                <w:lang w:eastAsia="pl-PL"/>
              </w:rPr>
              <w:t xml:space="preserve">nia wiedzy </w:t>
            </w:r>
            <w:r w:rsidRPr="00F2080F">
              <w:rPr>
                <w:szCs w:val="24"/>
                <w:lang w:eastAsia="pl-PL"/>
              </w:rPr>
              <w:t>w rozwiązywaniu problemó</w:t>
            </w:r>
            <w:r>
              <w:rPr>
                <w:szCs w:val="24"/>
                <w:lang w:eastAsia="pl-PL"/>
              </w:rPr>
              <w:t xml:space="preserve">w poznawczych i praktycznych oraz </w:t>
            </w:r>
            <w:r w:rsidRPr="00F2080F">
              <w:rPr>
                <w:szCs w:val="24"/>
                <w:lang w:eastAsia="pl-PL"/>
              </w:rPr>
              <w:t>zasięgania opinii ekspertó</w:t>
            </w:r>
            <w:r>
              <w:rPr>
                <w:szCs w:val="24"/>
                <w:lang w:eastAsia="pl-PL"/>
              </w:rPr>
              <w:t xml:space="preserve">w </w:t>
            </w:r>
            <w:r w:rsidRPr="00F2080F">
              <w:rPr>
                <w:szCs w:val="24"/>
                <w:lang w:eastAsia="pl-PL"/>
              </w:rPr>
              <w:t>w przypadku trudnoś</w:t>
            </w:r>
            <w:r>
              <w:rPr>
                <w:szCs w:val="24"/>
                <w:lang w:eastAsia="pl-PL"/>
              </w:rPr>
              <w:t xml:space="preserve">ci z samodzielnym </w:t>
            </w:r>
            <w:r w:rsidRPr="00F2080F">
              <w:rPr>
                <w:szCs w:val="24"/>
                <w:lang w:eastAsia="pl-PL"/>
              </w:rPr>
              <w:t>rozwiązaniem problemu</w:t>
            </w:r>
          </w:p>
        </w:tc>
      </w:tr>
      <w:tr w:rsidR="00504C9C" w:rsidRPr="00A94F57" w:rsidTr="00D365C7">
        <w:trPr>
          <w:trHeight w:val="584"/>
        </w:trPr>
        <w:tc>
          <w:tcPr>
            <w:tcW w:w="1436" w:type="dxa"/>
            <w:vMerge/>
            <w:vAlign w:val="center"/>
          </w:tcPr>
          <w:p w:rsidR="00504C9C" w:rsidRDefault="00504C9C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504C9C" w:rsidRDefault="00504C9C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504C9C" w:rsidRPr="0036222D" w:rsidRDefault="00504C9C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  <w:tcBorders>
              <w:top w:val="single" w:sz="4" w:space="0" w:color="auto"/>
              <w:bottom w:val="single" w:sz="4" w:space="0" w:color="auto"/>
            </w:tcBorders>
          </w:tcPr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wypełniania zobowiązań społ</w:t>
            </w:r>
            <w:r>
              <w:rPr>
                <w:szCs w:val="24"/>
                <w:lang w:eastAsia="pl-PL"/>
              </w:rPr>
              <w:t xml:space="preserve">ecznych, inspirowania i organizowania </w:t>
            </w:r>
            <w:r w:rsidRPr="00F2080F">
              <w:rPr>
                <w:szCs w:val="24"/>
                <w:lang w:eastAsia="pl-PL"/>
              </w:rPr>
              <w:t>działalności na rzecz środowis</w:t>
            </w:r>
            <w:r>
              <w:rPr>
                <w:szCs w:val="24"/>
                <w:lang w:eastAsia="pl-PL"/>
              </w:rPr>
              <w:t xml:space="preserve">ka </w:t>
            </w:r>
            <w:r w:rsidRPr="00F2080F">
              <w:rPr>
                <w:szCs w:val="24"/>
                <w:lang w:eastAsia="pl-PL"/>
              </w:rPr>
              <w:t>społ</w:t>
            </w:r>
            <w:r>
              <w:rPr>
                <w:szCs w:val="24"/>
                <w:lang w:eastAsia="pl-PL"/>
              </w:rPr>
              <w:t xml:space="preserve">ecznego </w:t>
            </w:r>
          </w:p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504C9C" w:rsidRPr="00F2080F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myślenia i działania w sposó</w:t>
            </w:r>
            <w:r>
              <w:rPr>
                <w:szCs w:val="24"/>
                <w:lang w:eastAsia="pl-PL"/>
              </w:rPr>
              <w:t xml:space="preserve">b </w:t>
            </w:r>
            <w:r w:rsidRPr="00F2080F">
              <w:rPr>
                <w:szCs w:val="24"/>
                <w:lang w:eastAsia="pl-PL"/>
              </w:rPr>
              <w:t>przedsiębiorczy</w:t>
            </w:r>
          </w:p>
        </w:tc>
      </w:tr>
      <w:tr w:rsidR="00504C9C" w:rsidRPr="00A94F57" w:rsidTr="00D365C7">
        <w:trPr>
          <w:trHeight w:val="489"/>
        </w:trPr>
        <w:tc>
          <w:tcPr>
            <w:tcW w:w="1436" w:type="dxa"/>
            <w:vMerge/>
            <w:vAlign w:val="center"/>
          </w:tcPr>
          <w:p w:rsidR="00504C9C" w:rsidRDefault="00504C9C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04C9C" w:rsidRDefault="00504C9C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504C9C" w:rsidRPr="0036222D" w:rsidRDefault="00504C9C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P7S_KR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>
              <w:rPr>
                <w:szCs w:val="24"/>
                <w:lang w:eastAsia="pl-PL"/>
              </w:rPr>
              <w:t xml:space="preserve">odpowiedzialnego pełnienia ról zawodowych, z uwzględnieniem </w:t>
            </w:r>
            <w:r w:rsidRPr="00F2080F">
              <w:rPr>
                <w:szCs w:val="24"/>
                <w:lang w:eastAsia="pl-PL"/>
              </w:rPr>
              <w:t>zmienia</w:t>
            </w:r>
            <w:r>
              <w:rPr>
                <w:szCs w:val="24"/>
                <w:lang w:eastAsia="pl-PL"/>
              </w:rPr>
              <w:t xml:space="preserve">jących się potrzeb społecznych, </w:t>
            </w:r>
            <w:r w:rsidRPr="00F2080F">
              <w:rPr>
                <w:szCs w:val="24"/>
                <w:lang w:eastAsia="pl-PL"/>
              </w:rPr>
              <w:t>w tym:</w:t>
            </w:r>
          </w:p>
          <w:p w:rsidR="00504C9C" w:rsidRPr="00F2080F" w:rsidRDefault="00504C9C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rozwijania dorobku zawodu,</w:t>
            </w:r>
          </w:p>
          <w:p w:rsidR="00504C9C" w:rsidRPr="00F2080F" w:rsidRDefault="00504C9C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podtrzymywania etosu zawodu,</w:t>
            </w:r>
          </w:p>
          <w:p w:rsidR="00504C9C" w:rsidRPr="00F2080F" w:rsidRDefault="00504C9C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</w:t>
            </w:r>
            <w:r>
              <w:rPr>
                <w:szCs w:val="24"/>
                <w:lang w:eastAsia="pl-PL"/>
              </w:rPr>
              <w:t xml:space="preserve"> przestrzegania i rozwijania zasad etyki </w:t>
            </w:r>
            <w:r w:rsidRPr="00F2080F">
              <w:rPr>
                <w:szCs w:val="24"/>
                <w:lang w:eastAsia="pl-PL"/>
              </w:rPr>
              <w:t>zawodowej oraz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działania na rzecz przestrzegania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tych zasad</w:t>
            </w:r>
          </w:p>
        </w:tc>
      </w:tr>
      <w:tr w:rsidR="00504C9C" w:rsidRPr="00A94F57" w:rsidTr="00D365C7">
        <w:trPr>
          <w:trHeight w:val="624"/>
        </w:trPr>
        <w:tc>
          <w:tcPr>
            <w:tcW w:w="1436" w:type="dxa"/>
            <w:vMerge w:val="restart"/>
            <w:vAlign w:val="center"/>
          </w:tcPr>
          <w:p w:rsidR="00504C9C" w:rsidRDefault="00504C9C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SJKPPW_K04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504C9C" w:rsidRPr="000F1B5B" w:rsidRDefault="00504C9C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pracy w zespole, pełnienia w nim różnych ról oraz współpracy z nauczycielami, pedagogami, specjalistami, rodzicami lub opiekunami dzieci lub uczniów i innymi członkami społeczności przedszkolnej, szkolnej i lokalnej;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504C9C" w:rsidRPr="0036222D" w:rsidRDefault="00504C9C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504C9C" w:rsidRPr="00A94F57" w:rsidRDefault="00504C9C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FC5ED3" w:rsidRDefault="00FC5ED3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kry</w:t>
            </w:r>
            <w:r>
              <w:rPr>
                <w:szCs w:val="24"/>
                <w:lang w:eastAsia="pl-PL"/>
              </w:rPr>
              <w:t xml:space="preserve">tycznej oceny posiadanej wiedzy </w:t>
            </w:r>
            <w:r w:rsidRPr="00F2080F">
              <w:rPr>
                <w:szCs w:val="24"/>
                <w:lang w:eastAsia="pl-PL"/>
              </w:rPr>
              <w:t>i odbieranych treści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FC5ED3" w:rsidRDefault="00FC5ED3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504C9C" w:rsidRPr="00F2080F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uznawania znacze</w:t>
            </w:r>
            <w:r>
              <w:rPr>
                <w:szCs w:val="24"/>
                <w:lang w:eastAsia="pl-PL"/>
              </w:rPr>
              <w:t xml:space="preserve">nia wiedzy </w:t>
            </w:r>
            <w:r w:rsidRPr="00F2080F">
              <w:rPr>
                <w:szCs w:val="24"/>
                <w:lang w:eastAsia="pl-PL"/>
              </w:rPr>
              <w:t>w rozwiązywaniu problemó</w:t>
            </w:r>
            <w:r>
              <w:rPr>
                <w:szCs w:val="24"/>
                <w:lang w:eastAsia="pl-PL"/>
              </w:rPr>
              <w:t xml:space="preserve">w poznawczych i praktycznych oraz </w:t>
            </w:r>
            <w:r w:rsidRPr="00F2080F">
              <w:rPr>
                <w:szCs w:val="24"/>
                <w:lang w:eastAsia="pl-PL"/>
              </w:rPr>
              <w:t>zasięgania opinii ekspertó</w:t>
            </w:r>
            <w:r>
              <w:rPr>
                <w:szCs w:val="24"/>
                <w:lang w:eastAsia="pl-PL"/>
              </w:rPr>
              <w:t xml:space="preserve">w </w:t>
            </w:r>
            <w:r w:rsidRPr="00F2080F">
              <w:rPr>
                <w:szCs w:val="24"/>
                <w:lang w:eastAsia="pl-PL"/>
              </w:rPr>
              <w:t>w przypadku trudnoś</w:t>
            </w:r>
            <w:r>
              <w:rPr>
                <w:szCs w:val="24"/>
                <w:lang w:eastAsia="pl-PL"/>
              </w:rPr>
              <w:t xml:space="preserve">ci z samodzielnym </w:t>
            </w:r>
            <w:r w:rsidRPr="00F2080F">
              <w:rPr>
                <w:szCs w:val="24"/>
                <w:lang w:eastAsia="pl-PL"/>
              </w:rPr>
              <w:t>rozwiązaniem problemu</w:t>
            </w:r>
          </w:p>
        </w:tc>
      </w:tr>
      <w:tr w:rsidR="00504C9C" w:rsidRPr="00A94F57" w:rsidTr="00D365C7">
        <w:trPr>
          <w:trHeight w:val="407"/>
        </w:trPr>
        <w:tc>
          <w:tcPr>
            <w:tcW w:w="1436" w:type="dxa"/>
            <w:vMerge/>
            <w:vAlign w:val="center"/>
          </w:tcPr>
          <w:p w:rsidR="00504C9C" w:rsidRDefault="00504C9C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504C9C" w:rsidRDefault="00504C9C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504C9C" w:rsidRPr="0036222D" w:rsidRDefault="00504C9C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  <w:tcBorders>
              <w:top w:val="single" w:sz="4" w:space="0" w:color="auto"/>
              <w:bottom w:val="single" w:sz="4" w:space="0" w:color="auto"/>
            </w:tcBorders>
          </w:tcPr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wypełniania zobowiązań społ</w:t>
            </w:r>
            <w:r>
              <w:rPr>
                <w:szCs w:val="24"/>
                <w:lang w:eastAsia="pl-PL"/>
              </w:rPr>
              <w:t xml:space="preserve">ecznych, inspirowania i organizowania </w:t>
            </w:r>
            <w:r w:rsidRPr="00F2080F">
              <w:rPr>
                <w:szCs w:val="24"/>
                <w:lang w:eastAsia="pl-PL"/>
              </w:rPr>
              <w:t>działalności na rzecz środowis</w:t>
            </w:r>
            <w:r>
              <w:rPr>
                <w:szCs w:val="24"/>
                <w:lang w:eastAsia="pl-PL"/>
              </w:rPr>
              <w:t xml:space="preserve">ka </w:t>
            </w:r>
            <w:r w:rsidRPr="00F2080F">
              <w:rPr>
                <w:szCs w:val="24"/>
                <w:lang w:eastAsia="pl-PL"/>
              </w:rPr>
              <w:t>społ</w:t>
            </w:r>
            <w:r>
              <w:rPr>
                <w:szCs w:val="24"/>
                <w:lang w:eastAsia="pl-PL"/>
              </w:rPr>
              <w:t xml:space="preserve">ecznego </w:t>
            </w:r>
          </w:p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504C9C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504C9C" w:rsidRPr="00F2080F" w:rsidRDefault="00504C9C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myślenia i działania w sposó</w:t>
            </w:r>
            <w:r>
              <w:rPr>
                <w:szCs w:val="24"/>
                <w:lang w:eastAsia="pl-PL"/>
              </w:rPr>
              <w:t xml:space="preserve">b </w:t>
            </w:r>
            <w:r w:rsidRPr="00F2080F">
              <w:rPr>
                <w:szCs w:val="24"/>
                <w:lang w:eastAsia="pl-PL"/>
              </w:rPr>
              <w:t>przedsiębiorczy</w:t>
            </w:r>
          </w:p>
        </w:tc>
      </w:tr>
      <w:tr w:rsidR="00504C9C" w:rsidRPr="00A94F57" w:rsidTr="00D365C7">
        <w:trPr>
          <w:trHeight w:val="326"/>
        </w:trPr>
        <w:tc>
          <w:tcPr>
            <w:tcW w:w="1436" w:type="dxa"/>
            <w:vMerge/>
            <w:vAlign w:val="center"/>
          </w:tcPr>
          <w:p w:rsidR="00504C9C" w:rsidRDefault="00504C9C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04C9C" w:rsidRDefault="00504C9C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504C9C" w:rsidRPr="0036222D" w:rsidRDefault="00504C9C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P7S_KR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504C9C" w:rsidRPr="00F2080F" w:rsidRDefault="00504C9C" w:rsidP="00D365C7">
            <w:pPr>
              <w:ind w:left="0"/>
              <w:rPr>
                <w:szCs w:val="24"/>
                <w:lang w:eastAsia="pl-PL"/>
              </w:rPr>
            </w:pPr>
            <w:r>
              <w:rPr>
                <w:szCs w:val="24"/>
                <w:lang w:eastAsia="pl-PL"/>
              </w:rPr>
              <w:t xml:space="preserve">odpowiedzialnego pełnienia ról zawodowych, z uwzględnieniem </w:t>
            </w:r>
            <w:r w:rsidRPr="00F2080F">
              <w:rPr>
                <w:szCs w:val="24"/>
                <w:lang w:eastAsia="pl-PL"/>
              </w:rPr>
              <w:t>zmienia</w:t>
            </w:r>
            <w:r>
              <w:rPr>
                <w:szCs w:val="24"/>
                <w:lang w:eastAsia="pl-PL"/>
              </w:rPr>
              <w:t xml:space="preserve">jących się potrzeb społecznych, </w:t>
            </w:r>
            <w:r w:rsidRPr="00F2080F">
              <w:rPr>
                <w:szCs w:val="24"/>
                <w:lang w:eastAsia="pl-PL"/>
              </w:rPr>
              <w:t>w tym:</w:t>
            </w:r>
          </w:p>
          <w:p w:rsidR="00504C9C" w:rsidRPr="00F2080F" w:rsidRDefault="00504C9C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rozwijania dorobku zawodu,</w:t>
            </w:r>
          </w:p>
          <w:p w:rsidR="00504C9C" w:rsidRPr="00F2080F" w:rsidRDefault="00504C9C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podtrzymywania etosu zawodu,</w:t>
            </w:r>
          </w:p>
          <w:p w:rsidR="00504C9C" w:rsidRPr="00F2080F" w:rsidRDefault="00504C9C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</w:t>
            </w:r>
            <w:r>
              <w:rPr>
                <w:szCs w:val="24"/>
                <w:lang w:eastAsia="pl-PL"/>
              </w:rPr>
              <w:t xml:space="preserve"> przestrzegania i rozwijania zasad etyki </w:t>
            </w:r>
            <w:r w:rsidRPr="00F2080F">
              <w:rPr>
                <w:szCs w:val="24"/>
                <w:lang w:eastAsia="pl-PL"/>
              </w:rPr>
              <w:t>zawodowej oraz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działania na rzecz przestrzegania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tych zasad</w:t>
            </w:r>
          </w:p>
        </w:tc>
      </w:tr>
      <w:tr w:rsidR="00FC5ED3" w:rsidRPr="00A94F57" w:rsidTr="00D365C7">
        <w:trPr>
          <w:trHeight w:val="529"/>
        </w:trPr>
        <w:tc>
          <w:tcPr>
            <w:tcW w:w="1436" w:type="dxa"/>
            <w:vMerge w:val="restart"/>
            <w:vAlign w:val="center"/>
          </w:tcPr>
          <w:p w:rsidR="00FC5ED3" w:rsidRDefault="00FC5ED3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SJKPPW_K05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FC5ED3" w:rsidRPr="000F1B5B" w:rsidRDefault="00FC5ED3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porozumiewania się z osobami pochodzącymi z różnych środowisk i o różnej kondycji emocjonalnej, dialogowego rozwiązywania konfliktów oraz tworzenia dobrej atmosfery dla komunikacji w grupie przedszkolnej i w klasie szkolnej oraz poza nimi;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C5ED3" w:rsidRPr="0036222D" w:rsidRDefault="00FC5ED3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FC5ED3" w:rsidRPr="00A94F57" w:rsidRDefault="00FC5ED3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</w:tcPr>
          <w:p w:rsidR="00FC5ED3" w:rsidRPr="00F2080F" w:rsidRDefault="00FC5ED3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FC5ED3" w:rsidRDefault="00FC5ED3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wypełniania zobowiązań społ</w:t>
            </w:r>
            <w:r>
              <w:rPr>
                <w:szCs w:val="24"/>
                <w:lang w:eastAsia="pl-PL"/>
              </w:rPr>
              <w:t xml:space="preserve">ecznych, inspirowania i organizowania </w:t>
            </w:r>
            <w:r w:rsidRPr="00F2080F">
              <w:rPr>
                <w:szCs w:val="24"/>
                <w:lang w:eastAsia="pl-PL"/>
              </w:rPr>
              <w:t>działalności na rzecz środowis</w:t>
            </w:r>
            <w:r>
              <w:rPr>
                <w:szCs w:val="24"/>
                <w:lang w:eastAsia="pl-PL"/>
              </w:rPr>
              <w:t xml:space="preserve">ka </w:t>
            </w:r>
            <w:r w:rsidRPr="00F2080F">
              <w:rPr>
                <w:szCs w:val="24"/>
                <w:lang w:eastAsia="pl-PL"/>
              </w:rPr>
              <w:t>społ</w:t>
            </w:r>
            <w:r>
              <w:rPr>
                <w:szCs w:val="24"/>
                <w:lang w:eastAsia="pl-PL"/>
              </w:rPr>
              <w:t xml:space="preserve">ecznego </w:t>
            </w:r>
          </w:p>
          <w:p w:rsidR="00FC5ED3" w:rsidRDefault="00FC5ED3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FC5ED3" w:rsidRPr="00F2080F" w:rsidRDefault="00FC5ED3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>
              <w:rPr>
                <w:szCs w:val="24"/>
                <w:lang w:eastAsia="pl-PL"/>
              </w:rPr>
              <w:t xml:space="preserve"> </w:t>
            </w:r>
          </w:p>
        </w:tc>
      </w:tr>
      <w:tr w:rsidR="00FC5ED3" w:rsidRPr="00A94F57" w:rsidTr="00D365C7">
        <w:trPr>
          <w:trHeight w:val="1114"/>
        </w:trPr>
        <w:tc>
          <w:tcPr>
            <w:tcW w:w="1436" w:type="dxa"/>
            <w:vMerge/>
            <w:vAlign w:val="center"/>
          </w:tcPr>
          <w:p w:rsidR="00FC5ED3" w:rsidRDefault="00FC5ED3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FC5ED3" w:rsidRDefault="00FC5ED3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C5ED3" w:rsidRPr="0036222D" w:rsidRDefault="00FC5ED3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</w:tcPr>
          <w:p w:rsidR="00FC5ED3" w:rsidRPr="00F2080F" w:rsidRDefault="00FC5ED3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P7S_KR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FC5ED3" w:rsidRPr="00F2080F" w:rsidRDefault="00FC5ED3" w:rsidP="00D365C7">
            <w:pPr>
              <w:ind w:left="0"/>
              <w:rPr>
                <w:szCs w:val="24"/>
                <w:lang w:eastAsia="pl-PL"/>
              </w:rPr>
            </w:pPr>
            <w:r>
              <w:rPr>
                <w:szCs w:val="24"/>
                <w:lang w:eastAsia="pl-PL"/>
              </w:rPr>
              <w:t xml:space="preserve">odpowiedzialnego pełnienia ról zawodowych, z uwzględnieniem </w:t>
            </w:r>
            <w:r w:rsidRPr="00F2080F">
              <w:rPr>
                <w:szCs w:val="24"/>
                <w:lang w:eastAsia="pl-PL"/>
              </w:rPr>
              <w:t>zmienia</w:t>
            </w:r>
            <w:r>
              <w:rPr>
                <w:szCs w:val="24"/>
                <w:lang w:eastAsia="pl-PL"/>
              </w:rPr>
              <w:t xml:space="preserve">jących się potrzeb społecznych, </w:t>
            </w:r>
            <w:r w:rsidRPr="00F2080F">
              <w:rPr>
                <w:szCs w:val="24"/>
                <w:lang w:eastAsia="pl-PL"/>
              </w:rPr>
              <w:t>w tym:</w:t>
            </w:r>
          </w:p>
          <w:p w:rsidR="00FC5ED3" w:rsidRPr="00F2080F" w:rsidRDefault="00FC5ED3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rozwijania dorobku zawodu,</w:t>
            </w:r>
          </w:p>
          <w:p w:rsidR="00FC5ED3" w:rsidRPr="00F2080F" w:rsidRDefault="00FC5ED3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podtrzymywania etosu zawodu,</w:t>
            </w:r>
          </w:p>
          <w:p w:rsidR="00FC5ED3" w:rsidRPr="00F2080F" w:rsidRDefault="00FC5ED3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</w:t>
            </w:r>
            <w:r>
              <w:rPr>
                <w:szCs w:val="24"/>
                <w:lang w:eastAsia="pl-PL"/>
              </w:rPr>
              <w:t xml:space="preserve"> przestrzegania i rozwijania zasad etyki </w:t>
            </w:r>
            <w:r w:rsidRPr="00F2080F">
              <w:rPr>
                <w:szCs w:val="24"/>
                <w:lang w:eastAsia="pl-PL"/>
              </w:rPr>
              <w:t>zawodowej oraz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działania na rzecz przestrzegania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tych zasad</w:t>
            </w:r>
          </w:p>
        </w:tc>
      </w:tr>
      <w:tr w:rsidR="00E54566" w:rsidRPr="00A94F57" w:rsidTr="00D365C7">
        <w:trPr>
          <w:trHeight w:val="774"/>
        </w:trPr>
        <w:tc>
          <w:tcPr>
            <w:tcW w:w="1436" w:type="dxa"/>
            <w:vMerge w:val="restart"/>
            <w:vAlign w:val="center"/>
          </w:tcPr>
          <w:p w:rsidR="00E54566" w:rsidRDefault="00E54566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SJKPPW_K06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E54566" w:rsidRPr="000F1B5B" w:rsidRDefault="00E54566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rozpoznawania specyfiki środowiska lokalnego i regionalnego oraz ich wpływu na funkcjonowanie dzieci lub uczniów, a także podejmowania współpracy na rzecz dobra dzieci lub uczniów i tych środowisk;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E54566" w:rsidRPr="0036222D" w:rsidRDefault="00E54566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E54566" w:rsidRPr="00A94F57" w:rsidRDefault="00E54566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E54566" w:rsidRPr="00F2080F" w:rsidRDefault="00E54566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E54566" w:rsidRDefault="00E5456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kry</w:t>
            </w:r>
            <w:r>
              <w:rPr>
                <w:szCs w:val="24"/>
                <w:lang w:eastAsia="pl-PL"/>
              </w:rPr>
              <w:t xml:space="preserve">tycznej oceny posiadanej wiedzy </w:t>
            </w:r>
            <w:r w:rsidRPr="00F2080F">
              <w:rPr>
                <w:szCs w:val="24"/>
                <w:lang w:eastAsia="pl-PL"/>
              </w:rPr>
              <w:t>i odbieranych treści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E54566" w:rsidRDefault="00E5456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E54566" w:rsidRPr="00F2080F" w:rsidRDefault="00E5456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uznawania znacze</w:t>
            </w:r>
            <w:r>
              <w:rPr>
                <w:szCs w:val="24"/>
                <w:lang w:eastAsia="pl-PL"/>
              </w:rPr>
              <w:t xml:space="preserve">nia wiedzy </w:t>
            </w:r>
            <w:r w:rsidRPr="00F2080F">
              <w:rPr>
                <w:szCs w:val="24"/>
                <w:lang w:eastAsia="pl-PL"/>
              </w:rPr>
              <w:t>w rozwiązywaniu problemó</w:t>
            </w:r>
            <w:r>
              <w:rPr>
                <w:szCs w:val="24"/>
                <w:lang w:eastAsia="pl-PL"/>
              </w:rPr>
              <w:t xml:space="preserve">w poznawczych i praktycznych oraz </w:t>
            </w:r>
            <w:r w:rsidRPr="00F2080F">
              <w:rPr>
                <w:szCs w:val="24"/>
                <w:lang w:eastAsia="pl-PL"/>
              </w:rPr>
              <w:t>zasięgania opinii ekspertó</w:t>
            </w:r>
            <w:r>
              <w:rPr>
                <w:szCs w:val="24"/>
                <w:lang w:eastAsia="pl-PL"/>
              </w:rPr>
              <w:t xml:space="preserve">w </w:t>
            </w:r>
            <w:r w:rsidRPr="00F2080F">
              <w:rPr>
                <w:szCs w:val="24"/>
                <w:lang w:eastAsia="pl-PL"/>
              </w:rPr>
              <w:t>w przypadku trudnoś</w:t>
            </w:r>
            <w:r>
              <w:rPr>
                <w:szCs w:val="24"/>
                <w:lang w:eastAsia="pl-PL"/>
              </w:rPr>
              <w:t xml:space="preserve">ci z samodzielnym </w:t>
            </w:r>
            <w:r w:rsidRPr="00F2080F">
              <w:rPr>
                <w:szCs w:val="24"/>
                <w:lang w:eastAsia="pl-PL"/>
              </w:rPr>
              <w:t>rozwiązaniem problemu</w:t>
            </w:r>
          </w:p>
        </w:tc>
      </w:tr>
      <w:tr w:rsidR="00E54566" w:rsidRPr="00A94F57" w:rsidTr="00D365C7">
        <w:trPr>
          <w:trHeight w:val="625"/>
        </w:trPr>
        <w:tc>
          <w:tcPr>
            <w:tcW w:w="1436" w:type="dxa"/>
            <w:vMerge/>
            <w:vAlign w:val="center"/>
          </w:tcPr>
          <w:p w:rsidR="00E54566" w:rsidRDefault="00E54566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E54566" w:rsidRDefault="00E54566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E54566" w:rsidRPr="0036222D" w:rsidRDefault="00E54566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E54566" w:rsidRPr="00F2080F" w:rsidRDefault="00E54566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E54566" w:rsidRDefault="00E5456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wypełniania zobowiązań społ</w:t>
            </w:r>
            <w:r>
              <w:rPr>
                <w:szCs w:val="24"/>
                <w:lang w:eastAsia="pl-PL"/>
              </w:rPr>
              <w:t xml:space="preserve">ecznych, inspirowania i organizowania </w:t>
            </w:r>
            <w:r w:rsidRPr="00F2080F">
              <w:rPr>
                <w:szCs w:val="24"/>
                <w:lang w:eastAsia="pl-PL"/>
              </w:rPr>
              <w:t>działalności na rzecz środowis</w:t>
            </w:r>
            <w:r>
              <w:rPr>
                <w:szCs w:val="24"/>
                <w:lang w:eastAsia="pl-PL"/>
              </w:rPr>
              <w:t xml:space="preserve">ka </w:t>
            </w:r>
            <w:r w:rsidRPr="00F2080F">
              <w:rPr>
                <w:szCs w:val="24"/>
                <w:lang w:eastAsia="pl-PL"/>
              </w:rPr>
              <w:t>społ</w:t>
            </w:r>
            <w:r>
              <w:rPr>
                <w:szCs w:val="24"/>
                <w:lang w:eastAsia="pl-PL"/>
              </w:rPr>
              <w:t xml:space="preserve">ecznego </w:t>
            </w:r>
          </w:p>
          <w:p w:rsidR="00E54566" w:rsidRDefault="00E5456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E54566" w:rsidRPr="00F2080F" w:rsidRDefault="00E5456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 w:rsidR="009E586E">
              <w:rPr>
                <w:szCs w:val="24"/>
                <w:lang w:eastAsia="pl-PL"/>
              </w:rPr>
              <w:t xml:space="preserve"> </w:t>
            </w:r>
          </w:p>
        </w:tc>
      </w:tr>
      <w:tr w:rsidR="008A22A6" w:rsidRPr="00A94F57" w:rsidTr="00D365C7">
        <w:trPr>
          <w:trHeight w:val="529"/>
        </w:trPr>
        <w:tc>
          <w:tcPr>
            <w:tcW w:w="1436" w:type="dxa"/>
            <w:vMerge w:val="restart"/>
            <w:vAlign w:val="center"/>
          </w:tcPr>
          <w:p w:rsidR="008A22A6" w:rsidRDefault="008A22A6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SJKPPW_K07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8A22A6" w:rsidRPr="000F1B5B" w:rsidRDefault="008A22A6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projektowania i wdrażania działań mających na celu edukację aksjologiczną i wychowanie do wartości – wprowadzanie dzieci lub uczniów w świat wartości;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8A22A6" w:rsidRPr="0036222D" w:rsidRDefault="008A22A6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8A22A6" w:rsidRPr="00A94F57" w:rsidRDefault="008A22A6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8A22A6" w:rsidRPr="00F2080F" w:rsidRDefault="008A22A6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8A22A6" w:rsidRDefault="008A22A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kry</w:t>
            </w:r>
            <w:r>
              <w:rPr>
                <w:szCs w:val="24"/>
                <w:lang w:eastAsia="pl-PL"/>
              </w:rPr>
              <w:t xml:space="preserve">tycznej oceny posiadanej wiedzy </w:t>
            </w:r>
            <w:r w:rsidRPr="00F2080F">
              <w:rPr>
                <w:szCs w:val="24"/>
                <w:lang w:eastAsia="pl-PL"/>
              </w:rPr>
              <w:t>i odbieranych treści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8A22A6" w:rsidRDefault="008A22A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8A22A6" w:rsidRPr="00F2080F" w:rsidRDefault="008A22A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uznawania znacze</w:t>
            </w:r>
            <w:r>
              <w:rPr>
                <w:szCs w:val="24"/>
                <w:lang w:eastAsia="pl-PL"/>
              </w:rPr>
              <w:t xml:space="preserve">nia wiedzy </w:t>
            </w:r>
            <w:r w:rsidRPr="00F2080F">
              <w:rPr>
                <w:szCs w:val="24"/>
                <w:lang w:eastAsia="pl-PL"/>
              </w:rPr>
              <w:t>w rozwiązywaniu problemó</w:t>
            </w:r>
            <w:r>
              <w:rPr>
                <w:szCs w:val="24"/>
                <w:lang w:eastAsia="pl-PL"/>
              </w:rPr>
              <w:t xml:space="preserve">w poznawczych i praktycznych oraz </w:t>
            </w:r>
            <w:r w:rsidRPr="00F2080F">
              <w:rPr>
                <w:szCs w:val="24"/>
                <w:lang w:eastAsia="pl-PL"/>
              </w:rPr>
              <w:t>zasięgania opinii ekspertó</w:t>
            </w:r>
            <w:r>
              <w:rPr>
                <w:szCs w:val="24"/>
                <w:lang w:eastAsia="pl-PL"/>
              </w:rPr>
              <w:t xml:space="preserve">w </w:t>
            </w:r>
            <w:r w:rsidRPr="00F2080F">
              <w:rPr>
                <w:szCs w:val="24"/>
                <w:lang w:eastAsia="pl-PL"/>
              </w:rPr>
              <w:t>w przypadku trudnoś</w:t>
            </w:r>
            <w:r>
              <w:rPr>
                <w:szCs w:val="24"/>
                <w:lang w:eastAsia="pl-PL"/>
              </w:rPr>
              <w:t xml:space="preserve">ci z samodzielnym </w:t>
            </w:r>
            <w:r w:rsidRPr="00F2080F">
              <w:rPr>
                <w:szCs w:val="24"/>
                <w:lang w:eastAsia="pl-PL"/>
              </w:rPr>
              <w:t>rozwiązaniem problemu</w:t>
            </w:r>
          </w:p>
        </w:tc>
      </w:tr>
      <w:tr w:rsidR="008A22A6" w:rsidRPr="00A94F57" w:rsidTr="00D365C7">
        <w:trPr>
          <w:trHeight w:val="571"/>
        </w:trPr>
        <w:tc>
          <w:tcPr>
            <w:tcW w:w="1436" w:type="dxa"/>
            <w:vMerge/>
            <w:vAlign w:val="center"/>
          </w:tcPr>
          <w:p w:rsidR="008A22A6" w:rsidRDefault="008A22A6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8A22A6" w:rsidRDefault="008A22A6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8A22A6" w:rsidRPr="0036222D" w:rsidRDefault="008A22A6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8A22A6" w:rsidRPr="00F2080F" w:rsidRDefault="008A22A6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8A22A6" w:rsidRPr="00F2080F" w:rsidRDefault="008A22A6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>
              <w:rPr>
                <w:szCs w:val="24"/>
                <w:lang w:eastAsia="pl-PL"/>
              </w:rPr>
              <w:t xml:space="preserve"> </w:t>
            </w:r>
          </w:p>
        </w:tc>
      </w:tr>
      <w:tr w:rsidR="00D365C7" w:rsidRPr="00A94F57" w:rsidTr="00D365C7">
        <w:trPr>
          <w:trHeight w:val="176"/>
        </w:trPr>
        <w:tc>
          <w:tcPr>
            <w:tcW w:w="1436" w:type="dxa"/>
            <w:vMerge w:val="restart"/>
            <w:vAlign w:val="center"/>
          </w:tcPr>
          <w:p w:rsidR="00D365C7" w:rsidRDefault="00D365C7" w:rsidP="00D365C7">
            <w:pPr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SJKPPW_K08</w:t>
            </w:r>
          </w:p>
        </w:tc>
        <w:tc>
          <w:tcPr>
            <w:tcW w:w="4927" w:type="dxa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365C7" w:rsidRPr="000F1B5B" w:rsidRDefault="00D365C7" w:rsidP="00D365C7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>projektowania działań zmierzających do rozwoju przedszkola lub szkoły oraz stymulowania poprawy jakości pracy tych instytucji.</w:t>
            </w:r>
          </w:p>
        </w:tc>
        <w:tc>
          <w:tcPr>
            <w:tcW w:w="1309" w:type="dxa"/>
            <w:vMerge w:val="restart"/>
            <w:tcBorders>
              <w:left w:val="single" w:sz="12" w:space="0" w:color="auto"/>
            </w:tcBorders>
            <w:vAlign w:val="center"/>
          </w:tcPr>
          <w:p w:rsidR="00D365C7" w:rsidRPr="0036222D" w:rsidRDefault="00D365C7" w:rsidP="00D365C7">
            <w:pPr>
              <w:ind w:left="0" w:right="-1"/>
              <w:jc w:val="center"/>
              <w:rPr>
                <w:sz w:val="16"/>
                <w:szCs w:val="16"/>
              </w:rPr>
            </w:pPr>
            <w:r w:rsidRPr="0036222D">
              <w:rPr>
                <w:sz w:val="16"/>
                <w:szCs w:val="16"/>
              </w:rPr>
              <w:t>P7U_K</w:t>
            </w:r>
          </w:p>
          <w:p w:rsidR="00D365C7" w:rsidRPr="00A94F57" w:rsidRDefault="00D365C7" w:rsidP="00D365C7">
            <w:pPr>
              <w:ind w:left="0" w:right="-1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D365C7" w:rsidRPr="00F2080F" w:rsidRDefault="00D365C7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P7S_KK</w:t>
            </w: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D365C7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kry</w:t>
            </w:r>
            <w:r>
              <w:rPr>
                <w:szCs w:val="24"/>
                <w:lang w:eastAsia="pl-PL"/>
              </w:rPr>
              <w:t xml:space="preserve">tycznej oceny posiadanej wiedzy </w:t>
            </w:r>
            <w:r w:rsidRPr="00F2080F">
              <w:rPr>
                <w:szCs w:val="24"/>
                <w:lang w:eastAsia="pl-PL"/>
              </w:rPr>
              <w:t>i odbieranych treści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D365C7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D365C7" w:rsidRPr="00F2080F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uznawania znacze</w:t>
            </w:r>
            <w:r>
              <w:rPr>
                <w:szCs w:val="24"/>
                <w:lang w:eastAsia="pl-PL"/>
              </w:rPr>
              <w:t xml:space="preserve">nia wiedzy </w:t>
            </w:r>
            <w:r w:rsidRPr="00F2080F">
              <w:rPr>
                <w:szCs w:val="24"/>
                <w:lang w:eastAsia="pl-PL"/>
              </w:rPr>
              <w:t>w rozwiązywaniu problemó</w:t>
            </w:r>
            <w:r>
              <w:rPr>
                <w:szCs w:val="24"/>
                <w:lang w:eastAsia="pl-PL"/>
              </w:rPr>
              <w:t xml:space="preserve">w poznawczych i praktycznych oraz </w:t>
            </w:r>
            <w:r w:rsidRPr="00F2080F">
              <w:rPr>
                <w:szCs w:val="24"/>
                <w:lang w:eastAsia="pl-PL"/>
              </w:rPr>
              <w:t>zasięgania opinii ekspertó</w:t>
            </w:r>
            <w:r>
              <w:rPr>
                <w:szCs w:val="24"/>
                <w:lang w:eastAsia="pl-PL"/>
              </w:rPr>
              <w:t xml:space="preserve">w </w:t>
            </w:r>
            <w:r w:rsidRPr="00F2080F">
              <w:rPr>
                <w:szCs w:val="24"/>
                <w:lang w:eastAsia="pl-PL"/>
              </w:rPr>
              <w:t>w przypadku trudnoś</w:t>
            </w:r>
            <w:r>
              <w:rPr>
                <w:szCs w:val="24"/>
                <w:lang w:eastAsia="pl-PL"/>
              </w:rPr>
              <w:t xml:space="preserve">ci z samodzielnym </w:t>
            </w:r>
            <w:r w:rsidRPr="00F2080F">
              <w:rPr>
                <w:szCs w:val="24"/>
                <w:lang w:eastAsia="pl-PL"/>
              </w:rPr>
              <w:t>rozwiązaniem problemu</w:t>
            </w:r>
          </w:p>
        </w:tc>
      </w:tr>
      <w:tr w:rsidR="00D365C7" w:rsidRPr="00A94F57" w:rsidTr="00D365C7">
        <w:trPr>
          <w:trHeight w:val="203"/>
        </w:trPr>
        <w:tc>
          <w:tcPr>
            <w:tcW w:w="1436" w:type="dxa"/>
            <w:vMerge/>
            <w:vAlign w:val="center"/>
          </w:tcPr>
          <w:p w:rsidR="00D365C7" w:rsidRDefault="00D365C7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D365C7" w:rsidRDefault="00D365C7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D365C7" w:rsidRPr="0036222D" w:rsidRDefault="00D365C7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D365C7" w:rsidRPr="00F2080F" w:rsidRDefault="00D365C7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P7S_KO</w:t>
            </w:r>
          </w:p>
        </w:tc>
        <w:tc>
          <w:tcPr>
            <w:tcW w:w="6848" w:type="dxa"/>
            <w:tcBorders>
              <w:top w:val="single" w:sz="4" w:space="0" w:color="auto"/>
              <w:bottom w:val="single" w:sz="4" w:space="0" w:color="auto"/>
            </w:tcBorders>
          </w:tcPr>
          <w:p w:rsidR="00D365C7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wypełniania zobowiązań społ</w:t>
            </w:r>
            <w:r>
              <w:rPr>
                <w:szCs w:val="24"/>
                <w:lang w:eastAsia="pl-PL"/>
              </w:rPr>
              <w:t xml:space="preserve">ecznych, inspirowania i organizowania </w:t>
            </w:r>
            <w:r w:rsidRPr="00F2080F">
              <w:rPr>
                <w:szCs w:val="24"/>
                <w:lang w:eastAsia="pl-PL"/>
              </w:rPr>
              <w:t>działalności na rzecz środowis</w:t>
            </w:r>
            <w:r>
              <w:rPr>
                <w:szCs w:val="24"/>
                <w:lang w:eastAsia="pl-PL"/>
              </w:rPr>
              <w:t xml:space="preserve">ka </w:t>
            </w:r>
            <w:r w:rsidRPr="00F2080F">
              <w:rPr>
                <w:szCs w:val="24"/>
                <w:lang w:eastAsia="pl-PL"/>
              </w:rPr>
              <w:t>społ</w:t>
            </w:r>
            <w:r>
              <w:rPr>
                <w:szCs w:val="24"/>
                <w:lang w:eastAsia="pl-PL"/>
              </w:rPr>
              <w:t xml:space="preserve">ecznego </w:t>
            </w:r>
          </w:p>
          <w:p w:rsidR="00D365C7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D365C7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inicjowania działań na rzecz interesu publicznego</w:t>
            </w:r>
            <w:r>
              <w:rPr>
                <w:szCs w:val="24"/>
                <w:lang w:eastAsia="pl-PL"/>
              </w:rPr>
              <w:t xml:space="preserve"> </w:t>
            </w:r>
          </w:p>
          <w:p w:rsidR="00D365C7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</w:p>
          <w:p w:rsidR="00D365C7" w:rsidRPr="00F2080F" w:rsidRDefault="00D365C7" w:rsidP="00D365C7">
            <w:pPr>
              <w:autoSpaceDE w:val="0"/>
              <w:autoSpaceDN w:val="0"/>
              <w:adjustRightInd w:val="0"/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myślenia i działania w sposó</w:t>
            </w:r>
            <w:r>
              <w:rPr>
                <w:szCs w:val="24"/>
                <w:lang w:eastAsia="pl-PL"/>
              </w:rPr>
              <w:t xml:space="preserve">b </w:t>
            </w:r>
            <w:r w:rsidRPr="00F2080F">
              <w:rPr>
                <w:szCs w:val="24"/>
                <w:lang w:eastAsia="pl-PL"/>
              </w:rPr>
              <w:t>przedsiębiorczy</w:t>
            </w:r>
          </w:p>
        </w:tc>
      </w:tr>
      <w:tr w:rsidR="00D365C7" w:rsidRPr="00A94F57" w:rsidTr="00D365C7">
        <w:trPr>
          <w:trHeight w:val="421"/>
        </w:trPr>
        <w:tc>
          <w:tcPr>
            <w:tcW w:w="1436" w:type="dxa"/>
            <w:vMerge/>
            <w:vAlign w:val="center"/>
          </w:tcPr>
          <w:p w:rsidR="00D365C7" w:rsidRDefault="00D365C7" w:rsidP="00D365C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  <w:vMerge/>
            <w:tcBorders>
              <w:right w:val="single" w:sz="12" w:space="0" w:color="auto"/>
            </w:tcBorders>
            <w:vAlign w:val="center"/>
          </w:tcPr>
          <w:p w:rsidR="00D365C7" w:rsidRDefault="00D365C7" w:rsidP="00D365C7">
            <w:pPr>
              <w:ind w:left="0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12" w:space="0" w:color="auto"/>
            </w:tcBorders>
            <w:vAlign w:val="center"/>
          </w:tcPr>
          <w:p w:rsidR="00D365C7" w:rsidRPr="0036222D" w:rsidRDefault="00D365C7" w:rsidP="00D365C7">
            <w:pPr>
              <w:ind w:left="0"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D365C7" w:rsidRPr="00F2080F" w:rsidRDefault="00D365C7" w:rsidP="00D365C7">
            <w:pPr>
              <w:ind w:left="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P7S_KR</w:t>
            </w: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D365C7" w:rsidRPr="00F2080F" w:rsidRDefault="00D365C7" w:rsidP="00D365C7">
            <w:pPr>
              <w:ind w:left="0"/>
              <w:rPr>
                <w:szCs w:val="24"/>
                <w:lang w:eastAsia="pl-PL"/>
              </w:rPr>
            </w:pPr>
            <w:r>
              <w:rPr>
                <w:szCs w:val="24"/>
                <w:lang w:eastAsia="pl-PL"/>
              </w:rPr>
              <w:t xml:space="preserve">odpowiedzialnego pełnienia ról zawodowych, z uwzględnieniem </w:t>
            </w:r>
            <w:r w:rsidRPr="00F2080F">
              <w:rPr>
                <w:szCs w:val="24"/>
                <w:lang w:eastAsia="pl-PL"/>
              </w:rPr>
              <w:t>zmienia</w:t>
            </w:r>
            <w:r>
              <w:rPr>
                <w:szCs w:val="24"/>
                <w:lang w:eastAsia="pl-PL"/>
              </w:rPr>
              <w:t xml:space="preserve">jących się potrzeb społecznych, </w:t>
            </w:r>
            <w:r w:rsidRPr="00F2080F">
              <w:rPr>
                <w:szCs w:val="24"/>
                <w:lang w:eastAsia="pl-PL"/>
              </w:rPr>
              <w:t>w tym:</w:t>
            </w:r>
          </w:p>
          <w:p w:rsidR="00D365C7" w:rsidRPr="00F2080F" w:rsidRDefault="00D365C7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rozwijania dorobku zawodu,</w:t>
            </w:r>
          </w:p>
          <w:p w:rsidR="00D365C7" w:rsidRPr="00F2080F" w:rsidRDefault="00D365C7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 podtrzymywania etosu zawodu,</w:t>
            </w:r>
          </w:p>
          <w:p w:rsidR="00D365C7" w:rsidRPr="00F2080F" w:rsidRDefault="00D365C7" w:rsidP="00D365C7">
            <w:pPr>
              <w:ind w:left="720" w:hanging="360"/>
              <w:rPr>
                <w:szCs w:val="24"/>
                <w:lang w:eastAsia="pl-PL"/>
              </w:rPr>
            </w:pPr>
            <w:r w:rsidRPr="00F2080F">
              <w:rPr>
                <w:szCs w:val="24"/>
                <w:lang w:eastAsia="pl-PL"/>
              </w:rPr>
              <w:t>−</w:t>
            </w:r>
            <w:r>
              <w:rPr>
                <w:szCs w:val="24"/>
                <w:lang w:eastAsia="pl-PL"/>
              </w:rPr>
              <w:t xml:space="preserve"> przestrzegania i rozwijania zasad etyki </w:t>
            </w:r>
            <w:r w:rsidRPr="00F2080F">
              <w:rPr>
                <w:szCs w:val="24"/>
                <w:lang w:eastAsia="pl-PL"/>
              </w:rPr>
              <w:t>zawodowej oraz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działania na rzecz przestrzegania</w:t>
            </w:r>
            <w:r>
              <w:rPr>
                <w:szCs w:val="24"/>
                <w:lang w:eastAsia="pl-PL"/>
              </w:rPr>
              <w:t xml:space="preserve"> </w:t>
            </w:r>
            <w:r w:rsidRPr="00F2080F">
              <w:rPr>
                <w:szCs w:val="24"/>
                <w:lang w:eastAsia="pl-PL"/>
              </w:rPr>
              <w:t>tych zasad</w:t>
            </w:r>
          </w:p>
        </w:tc>
      </w:tr>
    </w:tbl>
    <w:p w:rsidR="003522E1" w:rsidRDefault="003522E1" w:rsidP="00044F62">
      <w:pPr>
        <w:ind w:left="0"/>
        <w:rPr>
          <w:sz w:val="16"/>
          <w:szCs w:val="16"/>
          <w:vertAlign w:val="superscript"/>
        </w:rPr>
      </w:pPr>
    </w:p>
    <w:p w:rsidR="003522E1" w:rsidRDefault="003522E1" w:rsidP="00044F62">
      <w:pPr>
        <w:ind w:left="0"/>
        <w:rPr>
          <w:sz w:val="16"/>
          <w:szCs w:val="16"/>
          <w:vertAlign w:val="superscript"/>
        </w:rPr>
      </w:pPr>
    </w:p>
    <w:p w:rsidR="003522E1" w:rsidRDefault="003522E1" w:rsidP="00044F62">
      <w:pPr>
        <w:ind w:left="0"/>
        <w:rPr>
          <w:sz w:val="16"/>
          <w:szCs w:val="16"/>
          <w:vertAlign w:val="superscript"/>
        </w:rPr>
      </w:pPr>
    </w:p>
    <w:p w:rsidR="003522E1" w:rsidRDefault="003522E1" w:rsidP="00044F62">
      <w:pPr>
        <w:ind w:left="0"/>
        <w:rPr>
          <w:sz w:val="16"/>
          <w:szCs w:val="16"/>
          <w:vertAlign w:val="superscript"/>
        </w:rPr>
      </w:pPr>
    </w:p>
    <w:p w:rsidR="00044F62" w:rsidRPr="00044F62" w:rsidRDefault="00044F62" w:rsidP="00044F62">
      <w:pPr>
        <w:ind w:left="0"/>
        <w:rPr>
          <w:b/>
          <w:sz w:val="16"/>
          <w:szCs w:val="16"/>
          <w:u w:val="single"/>
        </w:rPr>
      </w:pPr>
      <w:r w:rsidRPr="00044F62">
        <w:rPr>
          <w:b/>
          <w:sz w:val="16"/>
          <w:szCs w:val="16"/>
          <w:u w:val="single"/>
        </w:rPr>
        <w:t>objaśnienia</w:t>
      </w:r>
    </w:p>
    <w:p w:rsidR="00C74B98" w:rsidRDefault="00044F62" w:rsidP="00044F62">
      <w:pPr>
        <w:ind w:left="0"/>
        <w:rPr>
          <w:color w:val="000000" w:themeColor="text1"/>
          <w:sz w:val="16"/>
          <w:szCs w:val="16"/>
        </w:rPr>
      </w:pPr>
      <w:r w:rsidRPr="007331F6">
        <w:rPr>
          <w:color w:val="000000" w:themeColor="text1"/>
          <w:sz w:val="16"/>
          <w:szCs w:val="16"/>
        </w:rPr>
        <w:t xml:space="preserve">ogólna liczba kierunkowych efektów </w:t>
      </w:r>
      <w:r w:rsidR="004D4263">
        <w:rPr>
          <w:color w:val="000000" w:themeColor="text1"/>
          <w:sz w:val="16"/>
          <w:szCs w:val="16"/>
        </w:rPr>
        <w:t>uczenia się</w:t>
      </w:r>
      <w:r w:rsidRPr="007331F6">
        <w:rPr>
          <w:color w:val="000000" w:themeColor="text1"/>
          <w:sz w:val="16"/>
          <w:szCs w:val="16"/>
        </w:rPr>
        <w:t xml:space="preserve"> – zaleca się zdefiniowanie około </w:t>
      </w:r>
      <w:r w:rsidR="00513F7B">
        <w:rPr>
          <w:color w:val="000000" w:themeColor="text1"/>
          <w:sz w:val="16"/>
          <w:szCs w:val="16"/>
        </w:rPr>
        <w:t xml:space="preserve">30 efektów </w:t>
      </w:r>
      <w:r w:rsidR="004D4263">
        <w:rPr>
          <w:color w:val="000000" w:themeColor="text1"/>
          <w:sz w:val="16"/>
          <w:szCs w:val="16"/>
        </w:rPr>
        <w:t>uczenia się</w:t>
      </w:r>
      <w:r w:rsidR="00513F7B">
        <w:rPr>
          <w:color w:val="000000" w:themeColor="text1"/>
          <w:sz w:val="16"/>
          <w:szCs w:val="16"/>
        </w:rPr>
        <w:t xml:space="preserve"> dla studiów I stopnia oraz około 20 efektów </w:t>
      </w:r>
      <w:r w:rsidR="004D4263">
        <w:rPr>
          <w:color w:val="000000" w:themeColor="text1"/>
          <w:sz w:val="16"/>
          <w:szCs w:val="16"/>
        </w:rPr>
        <w:t>uczenia się</w:t>
      </w:r>
      <w:r w:rsidR="00513F7B">
        <w:rPr>
          <w:color w:val="000000" w:themeColor="text1"/>
          <w:sz w:val="16"/>
          <w:szCs w:val="16"/>
        </w:rPr>
        <w:t xml:space="preserve"> dla studiów II stopnia</w:t>
      </w:r>
      <w:r w:rsidRPr="007331F6">
        <w:rPr>
          <w:color w:val="000000" w:themeColor="text1"/>
          <w:sz w:val="16"/>
          <w:szCs w:val="16"/>
        </w:rPr>
        <w:t>, w proporcj</w:t>
      </w:r>
      <w:r w:rsidR="00127363">
        <w:rPr>
          <w:color w:val="000000" w:themeColor="text1"/>
          <w:sz w:val="16"/>
          <w:szCs w:val="16"/>
        </w:rPr>
        <w:t>i</w:t>
      </w:r>
      <w:r w:rsidRPr="007331F6">
        <w:rPr>
          <w:color w:val="000000" w:themeColor="text1"/>
          <w:sz w:val="16"/>
          <w:szCs w:val="16"/>
        </w:rPr>
        <w:t xml:space="preserve"> poszczególnych kategorii </w:t>
      </w:r>
      <w:r w:rsidR="00127363">
        <w:rPr>
          <w:color w:val="000000" w:themeColor="text1"/>
          <w:sz w:val="16"/>
          <w:szCs w:val="16"/>
        </w:rPr>
        <w:t>zbliżonej</w:t>
      </w:r>
      <w:r w:rsidRPr="007331F6">
        <w:rPr>
          <w:color w:val="000000" w:themeColor="text1"/>
          <w:sz w:val="16"/>
          <w:szCs w:val="16"/>
        </w:rPr>
        <w:t xml:space="preserve"> do 2:2:1 (W:U:KS)</w:t>
      </w:r>
      <w:r w:rsidR="00010215">
        <w:rPr>
          <w:color w:val="000000" w:themeColor="text1"/>
          <w:sz w:val="16"/>
          <w:szCs w:val="16"/>
        </w:rPr>
        <w:t>,</w:t>
      </w:r>
    </w:p>
    <w:p w:rsidR="00010215" w:rsidRDefault="00C74B98" w:rsidP="00044F62">
      <w:pPr>
        <w:ind w:left="0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lastRenderedPageBreak/>
        <w:t xml:space="preserve">w opisie efektów </w:t>
      </w:r>
      <w:r w:rsidR="004D4263">
        <w:rPr>
          <w:color w:val="000000" w:themeColor="text1"/>
          <w:sz w:val="16"/>
          <w:szCs w:val="16"/>
        </w:rPr>
        <w:t>uczenia się</w:t>
      </w:r>
      <w:r>
        <w:rPr>
          <w:color w:val="000000" w:themeColor="text1"/>
          <w:sz w:val="16"/>
          <w:szCs w:val="16"/>
        </w:rPr>
        <w:t xml:space="preserve"> należy uwzględnić charakterystyki I i II stopnia PRK  oraz efekty </w:t>
      </w:r>
      <w:r w:rsidR="004D4263">
        <w:rPr>
          <w:color w:val="000000" w:themeColor="text1"/>
          <w:sz w:val="16"/>
          <w:szCs w:val="16"/>
        </w:rPr>
        <w:t>uczenia się</w:t>
      </w:r>
      <w:r>
        <w:rPr>
          <w:color w:val="000000" w:themeColor="text1"/>
          <w:sz w:val="16"/>
          <w:szCs w:val="16"/>
        </w:rPr>
        <w:t xml:space="preserve"> w zakresie znajomości języka obcego</w:t>
      </w:r>
    </w:p>
    <w:p w:rsidR="005B49AA" w:rsidRDefault="005B49AA" w:rsidP="00044F62">
      <w:pPr>
        <w:ind w:left="0"/>
        <w:rPr>
          <w:color w:val="000000" w:themeColor="text1"/>
          <w:sz w:val="16"/>
          <w:szCs w:val="16"/>
        </w:rPr>
      </w:pPr>
    </w:p>
    <w:p w:rsidR="000C7F34" w:rsidRDefault="00044F62" w:rsidP="007331F6">
      <w:pPr>
        <w:pStyle w:val="Akapitzlist"/>
        <w:numPr>
          <w:ilvl w:val="0"/>
          <w:numId w:val="4"/>
        </w:numPr>
        <w:ind w:left="142" w:hanging="142"/>
        <w:rPr>
          <w:color w:val="000000" w:themeColor="text1"/>
          <w:sz w:val="16"/>
          <w:szCs w:val="16"/>
        </w:rPr>
      </w:pPr>
      <w:r w:rsidRPr="007331F6">
        <w:rPr>
          <w:color w:val="000000" w:themeColor="text1"/>
          <w:sz w:val="16"/>
          <w:szCs w:val="16"/>
        </w:rPr>
        <w:t xml:space="preserve">pozostawić odpowiednio: poziom 6 –w przypadku studiów I </w:t>
      </w:r>
      <w:r w:rsidR="0056586B">
        <w:rPr>
          <w:color w:val="000000" w:themeColor="text1"/>
          <w:sz w:val="16"/>
          <w:szCs w:val="16"/>
        </w:rPr>
        <w:t>stopnia albo</w:t>
      </w:r>
      <w:r w:rsidRPr="007331F6">
        <w:rPr>
          <w:color w:val="000000" w:themeColor="text1"/>
          <w:sz w:val="16"/>
          <w:szCs w:val="16"/>
        </w:rPr>
        <w:t xml:space="preserve"> poziom 7 – w przypadku studiów II stopnia ,</w:t>
      </w:r>
    </w:p>
    <w:p w:rsidR="004D71DC" w:rsidRPr="007331F6" w:rsidRDefault="004D71DC" w:rsidP="004D71DC">
      <w:pPr>
        <w:pStyle w:val="Akapitzlist"/>
        <w:ind w:left="142"/>
        <w:rPr>
          <w:color w:val="000000" w:themeColor="text1"/>
          <w:sz w:val="16"/>
          <w:szCs w:val="16"/>
        </w:rPr>
      </w:pPr>
    </w:p>
    <w:p w:rsidR="00644047" w:rsidRDefault="00644047" w:rsidP="00644047">
      <w:pPr>
        <w:pStyle w:val="Akapitzlist1"/>
        <w:spacing w:after="0" w:line="240" w:lineRule="auto"/>
        <w:ind w:left="0"/>
        <w:jc w:val="both"/>
        <w:rPr>
          <w:color w:val="000000" w:themeColor="text1"/>
          <w:sz w:val="16"/>
          <w:szCs w:val="16"/>
        </w:rPr>
      </w:pPr>
      <w:r w:rsidRPr="00CF135C">
        <w:rPr>
          <w:color w:val="000000" w:themeColor="text1"/>
          <w:sz w:val="16"/>
          <w:szCs w:val="16"/>
          <w:vertAlign w:val="superscript"/>
        </w:rPr>
        <w:t>2</w:t>
      </w:r>
      <w:r w:rsidRPr="007331F6">
        <w:rPr>
          <w:color w:val="000000" w:themeColor="text1"/>
          <w:sz w:val="16"/>
          <w:szCs w:val="16"/>
        </w:rPr>
        <w:t xml:space="preserve"> odnieść do </w:t>
      </w:r>
      <w:r w:rsidRPr="007331F6">
        <w:rPr>
          <w:rFonts w:cs="Times New Roman"/>
          <w:color w:val="000000" w:themeColor="text1"/>
          <w:sz w:val="16"/>
          <w:szCs w:val="16"/>
        </w:rPr>
        <w:t xml:space="preserve">uniwersalnej charakterystyki I stopnia </w:t>
      </w:r>
      <w:r w:rsidR="007331F6" w:rsidRPr="007331F6">
        <w:rPr>
          <w:rFonts w:cs="Times New Roman"/>
          <w:color w:val="000000" w:themeColor="text1"/>
          <w:sz w:val="16"/>
          <w:szCs w:val="16"/>
        </w:rPr>
        <w:t xml:space="preserve">odpowiednio: </w:t>
      </w:r>
      <w:r w:rsidRPr="007331F6">
        <w:rPr>
          <w:rFonts w:cs="Times New Roman"/>
          <w:color w:val="000000" w:themeColor="text1"/>
          <w:sz w:val="16"/>
          <w:szCs w:val="16"/>
        </w:rPr>
        <w:t xml:space="preserve">poziomu 6 PRK (studia I stopnia) albo </w:t>
      </w:r>
      <w:r w:rsidR="007331F6" w:rsidRPr="007331F6">
        <w:rPr>
          <w:rFonts w:cs="Times New Roman"/>
          <w:color w:val="000000" w:themeColor="text1"/>
          <w:sz w:val="16"/>
          <w:szCs w:val="16"/>
        </w:rPr>
        <w:t xml:space="preserve">poziomu </w:t>
      </w:r>
      <w:r w:rsidRPr="007331F6">
        <w:rPr>
          <w:rFonts w:cs="Times New Roman"/>
          <w:color w:val="000000" w:themeColor="text1"/>
          <w:sz w:val="16"/>
          <w:szCs w:val="16"/>
        </w:rPr>
        <w:t>7 PRK (studia II stopnia),</w:t>
      </w:r>
      <w:r w:rsidR="007331F6" w:rsidRPr="007331F6">
        <w:rPr>
          <w:rFonts w:cs="Times New Roman"/>
          <w:color w:val="000000" w:themeColor="text1"/>
          <w:sz w:val="16"/>
          <w:szCs w:val="16"/>
        </w:rPr>
        <w:t xml:space="preserve"> określonej załącznikiem do </w:t>
      </w:r>
      <w:r w:rsidRPr="007331F6">
        <w:rPr>
          <w:rFonts w:cs="Times New Roman"/>
          <w:color w:val="000000" w:themeColor="text1"/>
          <w:sz w:val="16"/>
          <w:szCs w:val="16"/>
        </w:rPr>
        <w:t xml:space="preserve"> </w:t>
      </w:r>
      <w:r w:rsidR="007331F6" w:rsidRPr="007331F6">
        <w:rPr>
          <w:rFonts w:cs="Times New Roman"/>
          <w:bCs/>
          <w:i/>
          <w:iCs/>
          <w:color w:val="000000" w:themeColor="text1"/>
          <w:sz w:val="16"/>
          <w:szCs w:val="16"/>
        </w:rPr>
        <w:t xml:space="preserve">ustawy z </w:t>
      </w:r>
      <w:r w:rsidR="007331F6" w:rsidRPr="007331F6">
        <w:rPr>
          <w:color w:val="000000" w:themeColor="text1"/>
          <w:sz w:val="16"/>
          <w:szCs w:val="16"/>
        </w:rPr>
        <w:t xml:space="preserve">dnia 22 grudnia 2015 r. </w:t>
      </w:r>
      <w:r w:rsidR="007331F6" w:rsidRPr="007331F6">
        <w:rPr>
          <w:i/>
          <w:color w:val="000000" w:themeColor="text1"/>
          <w:sz w:val="16"/>
          <w:szCs w:val="16"/>
        </w:rPr>
        <w:t>o Zintegrowanym Systemie Kwalifikacji</w:t>
      </w:r>
      <w:r w:rsidR="007331F6" w:rsidRPr="007331F6">
        <w:rPr>
          <w:color w:val="000000" w:themeColor="text1"/>
          <w:sz w:val="16"/>
          <w:szCs w:val="16"/>
        </w:rPr>
        <w:t xml:space="preserve"> (Dz. U. z 2016 r. poz. 64 i 1010</w:t>
      </w:r>
      <w:r w:rsidR="00127363">
        <w:rPr>
          <w:color w:val="000000" w:themeColor="text1"/>
          <w:sz w:val="16"/>
          <w:szCs w:val="16"/>
        </w:rPr>
        <w:t xml:space="preserve">) – należy wskazać jedynie odpowiedni kod, </w:t>
      </w:r>
    </w:p>
    <w:p w:rsidR="004D71DC" w:rsidRDefault="004D71DC" w:rsidP="00644047">
      <w:pPr>
        <w:pStyle w:val="Akapitzlist1"/>
        <w:spacing w:after="0" w:line="240" w:lineRule="auto"/>
        <w:ind w:left="0"/>
        <w:jc w:val="both"/>
        <w:rPr>
          <w:color w:val="000000" w:themeColor="text1"/>
          <w:sz w:val="16"/>
          <w:szCs w:val="16"/>
        </w:rPr>
      </w:pPr>
    </w:p>
    <w:p w:rsidR="004D71DC" w:rsidRDefault="007331F6" w:rsidP="00644047">
      <w:pPr>
        <w:pStyle w:val="Akapitzlist1"/>
        <w:spacing w:after="0" w:line="240" w:lineRule="auto"/>
        <w:ind w:left="0"/>
        <w:jc w:val="both"/>
        <w:rPr>
          <w:color w:val="000000" w:themeColor="text1"/>
          <w:sz w:val="16"/>
          <w:szCs w:val="16"/>
        </w:rPr>
      </w:pPr>
      <w:r w:rsidRPr="00CF135C">
        <w:rPr>
          <w:rFonts w:cs="Times New Roman"/>
          <w:color w:val="000000" w:themeColor="text1"/>
          <w:sz w:val="16"/>
          <w:szCs w:val="16"/>
          <w:vertAlign w:val="superscript"/>
        </w:rPr>
        <w:t>3</w:t>
      </w:r>
      <w:r>
        <w:rPr>
          <w:rFonts w:cs="Times New Roman"/>
          <w:color w:val="000000" w:themeColor="text1"/>
          <w:sz w:val="16"/>
          <w:szCs w:val="16"/>
        </w:rPr>
        <w:t xml:space="preserve"> </w:t>
      </w:r>
      <w:r w:rsidRPr="00CF135C">
        <w:rPr>
          <w:rFonts w:cs="Times New Roman"/>
          <w:color w:val="000000" w:themeColor="text1"/>
          <w:sz w:val="16"/>
          <w:szCs w:val="16"/>
        </w:rPr>
        <w:t xml:space="preserve">odnieść do charakterystyk II stopnia </w:t>
      </w:r>
      <w:r w:rsidR="002831D3">
        <w:rPr>
          <w:rFonts w:cs="Times New Roman"/>
          <w:color w:val="000000" w:themeColor="text1"/>
          <w:sz w:val="16"/>
          <w:szCs w:val="16"/>
        </w:rPr>
        <w:t xml:space="preserve">odpowiedniego poziomu PRK, </w:t>
      </w:r>
      <w:r w:rsidRPr="00CF135C">
        <w:rPr>
          <w:rFonts w:cs="Times New Roman"/>
          <w:color w:val="000000" w:themeColor="text1"/>
          <w:sz w:val="16"/>
          <w:szCs w:val="16"/>
        </w:rPr>
        <w:t>określon</w:t>
      </w:r>
      <w:r w:rsidR="00E16EF9">
        <w:rPr>
          <w:rFonts w:cs="Times New Roman"/>
          <w:color w:val="000000" w:themeColor="text1"/>
          <w:sz w:val="16"/>
          <w:szCs w:val="16"/>
        </w:rPr>
        <w:t>ych</w:t>
      </w:r>
      <w:r w:rsidR="00CF135C" w:rsidRPr="00CF135C">
        <w:rPr>
          <w:rFonts w:cs="Times New Roman"/>
          <w:color w:val="000000" w:themeColor="text1"/>
          <w:sz w:val="16"/>
          <w:szCs w:val="16"/>
        </w:rPr>
        <w:t xml:space="preserve"> załącznikiem do </w:t>
      </w:r>
      <w:r w:rsidRPr="00CF135C">
        <w:rPr>
          <w:rFonts w:cs="Times New Roman"/>
          <w:color w:val="000000" w:themeColor="text1"/>
          <w:sz w:val="16"/>
          <w:szCs w:val="16"/>
        </w:rPr>
        <w:t xml:space="preserve"> </w:t>
      </w:r>
      <w:r w:rsidR="00CF135C" w:rsidRPr="00CF135C">
        <w:rPr>
          <w:sz w:val="16"/>
          <w:szCs w:val="16"/>
        </w:rPr>
        <w:t xml:space="preserve">rozporządzenie </w:t>
      </w:r>
      <w:r w:rsidR="00E16EF9">
        <w:rPr>
          <w:sz w:val="16"/>
          <w:szCs w:val="16"/>
        </w:rPr>
        <w:t xml:space="preserve">MNiSW </w:t>
      </w:r>
      <w:r w:rsidR="00CF135C" w:rsidRPr="00E16EF9">
        <w:rPr>
          <w:color w:val="000000" w:themeColor="text1"/>
          <w:sz w:val="16"/>
          <w:szCs w:val="16"/>
        </w:rPr>
        <w:t xml:space="preserve">z dnia </w:t>
      </w:r>
      <w:r w:rsidR="00164376">
        <w:rPr>
          <w:color w:val="000000" w:themeColor="text1"/>
          <w:sz w:val="16"/>
          <w:szCs w:val="16"/>
        </w:rPr>
        <w:t>14</w:t>
      </w:r>
      <w:r w:rsidR="00CF135C" w:rsidRPr="00E16EF9">
        <w:rPr>
          <w:color w:val="000000" w:themeColor="text1"/>
          <w:sz w:val="16"/>
          <w:szCs w:val="16"/>
        </w:rPr>
        <w:t xml:space="preserve"> </w:t>
      </w:r>
      <w:r w:rsidR="00164376">
        <w:rPr>
          <w:color w:val="000000" w:themeColor="text1"/>
          <w:sz w:val="16"/>
          <w:szCs w:val="16"/>
        </w:rPr>
        <w:t>listopada 2018</w:t>
      </w:r>
      <w:r w:rsidR="00CF135C" w:rsidRPr="00E16EF9">
        <w:rPr>
          <w:color w:val="000000" w:themeColor="text1"/>
          <w:sz w:val="16"/>
          <w:szCs w:val="16"/>
        </w:rPr>
        <w:t xml:space="preserve"> r. w sprawie charakterystyk II stopnia Polskiej Ramy Kwalifikacji typowych dla kwalifikacji uzyskiwanych w ramach szkolnictwa wyższego po uzyskaniu kwalifikacji pełnej na poziomie 4 – poziomy 6–8</w:t>
      </w:r>
      <w:r w:rsidR="00E16EF9" w:rsidRPr="00E16EF9">
        <w:rPr>
          <w:color w:val="000000" w:themeColor="text1"/>
          <w:sz w:val="16"/>
          <w:szCs w:val="16"/>
        </w:rPr>
        <w:t xml:space="preserve"> (Dz. U. 2016. Poz. 1594)</w:t>
      </w:r>
    </w:p>
    <w:p w:rsidR="007331F6" w:rsidRDefault="00E16EF9" w:rsidP="00644047">
      <w:pPr>
        <w:pStyle w:val="Akapitzlist1"/>
        <w:spacing w:after="0" w:line="240" w:lineRule="auto"/>
        <w:ind w:left="0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     </w:t>
      </w:r>
      <w:r w:rsidRPr="002D7ACE">
        <w:rPr>
          <w:color w:val="FF0000"/>
          <w:sz w:val="20"/>
          <w:szCs w:val="20"/>
        </w:rPr>
        <w:t xml:space="preserve"> </w:t>
      </w:r>
    </w:p>
    <w:p w:rsidR="00E75756" w:rsidRDefault="00E16EF9" w:rsidP="00644047">
      <w:pPr>
        <w:pStyle w:val="Akapitzlist1"/>
        <w:spacing w:after="0" w:line="240" w:lineRule="auto"/>
        <w:ind w:left="0"/>
        <w:jc w:val="both"/>
        <w:rPr>
          <w:rFonts w:cs="Times New Roman"/>
          <w:color w:val="000000" w:themeColor="text1"/>
          <w:sz w:val="16"/>
          <w:szCs w:val="16"/>
          <w:vertAlign w:val="superscript"/>
        </w:rPr>
      </w:pPr>
      <w:r w:rsidRPr="00E75756">
        <w:rPr>
          <w:rFonts w:cs="Times New Roman"/>
          <w:color w:val="000000" w:themeColor="text1"/>
          <w:sz w:val="16"/>
          <w:szCs w:val="16"/>
          <w:vertAlign w:val="superscript"/>
        </w:rPr>
        <w:t>4</w:t>
      </w:r>
      <w:r>
        <w:rPr>
          <w:rFonts w:cs="Times New Roman"/>
          <w:color w:val="000000" w:themeColor="text1"/>
          <w:sz w:val="16"/>
          <w:szCs w:val="16"/>
        </w:rPr>
        <w:t xml:space="preserve"> wskazać kod składni</w:t>
      </w:r>
      <w:r w:rsidR="002831D3">
        <w:rPr>
          <w:rFonts w:cs="Times New Roman"/>
          <w:color w:val="000000" w:themeColor="text1"/>
          <w:sz w:val="16"/>
          <w:szCs w:val="16"/>
        </w:rPr>
        <w:t xml:space="preserve">ka opisu </w:t>
      </w:r>
      <w:r>
        <w:rPr>
          <w:rFonts w:cs="Times New Roman"/>
          <w:color w:val="000000" w:themeColor="text1"/>
          <w:sz w:val="16"/>
          <w:szCs w:val="16"/>
        </w:rPr>
        <w:t>okre</w:t>
      </w:r>
      <w:r w:rsidR="00E75756">
        <w:rPr>
          <w:rFonts w:cs="Times New Roman"/>
          <w:color w:val="000000" w:themeColor="text1"/>
          <w:sz w:val="16"/>
          <w:szCs w:val="16"/>
        </w:rPr>
        <w:t>ś</w:t>
      </w:r>
      <w:r>
        <w:rPr>
          <w:rFonts w:cs="Times New Roman"/>
          <w:color w:val="000000" w:themeColor="text1"/>
          <w:sz w:val="16"/>
          <w:szCs w:val="16"/>
        </w:rPr>
        <w:t xml:space="preserve">lony załącznikiem, o którym mowa </w:t>
      </w:r>
      <w:r w:rsidR="00E75756">
        <w:rPr>
          <w:rFonts w:cs="Times New Roman"/>
          <w:color w:val="000000" w:themeColor="text1"/>
          <w:sz w:val="16"/>
          <w:szCs w:val="16"/>
        </w:rPr>
        <w:t xml:space="preserve">w odnośniku nr </w:t>
      </w:r>
      <w:r w:rsidR="00E75756" w:rsidRPr="00E75756">
        <w:rPr>
          <w:rFonts w:cs="Times New Roman"/>
          <w:color w:val="000000" w:themeColor="text1"/>
          <w:sz w:val="16"/>
          <w:szCs w:val="16"/>
          <w:vertAlign w:val="superscript"/>
        </w:rPr>
        <w:t>3</w:t>
      </w:r>
      <w:r w:rsidR="00E75756">
        <w:rPr>
          <w:rFonts w:cs="Times New Roman"/>
          <w:color w:val="000000" w:themeColor="text1"/>
          <w:sz w:val="16"/>
          <w:szCs w:val="16"/>
          <w:vertAlign w:val="superscript"/>
        </w:rPr>
        <w:t xml:space="preserve"> </w:t>
      </w:r>
    </w:p>
    <w:p w:rsidR="004D71DC" w:rsidRDefault="004D71DC" w:rsidP="00644047">
      <w:pPr>
        <w:pStyle w:val="Akapitzlist1"/>
        <w:spacing w:after="0" w:line="240" w:lineRule="auto"/>
        <w:ind w:left="0"/>
        <w:jc w:val="both"/>
        <w:rPr>
          <w:rFonts w:cs="Times New Roman"/>
          <w:color w:val="000000" w:themeColor="text1"/>
          <w:sz w:val="16"/>
          <w:szCs w:val="16"/>
        </w:rPr>
      </w:pPr>
    </w:p>
    <w:p w:rsidR="00BD58F2" w:rsidRDefault="004D71DC" w:rsidP="002831D3">
      <w:pPr>
        <w:pStyle w:val="Akapitzlist1"/>
        <w:spacing w:after="0" w:line="240" w:lineRule="auto"/>
        <w:ind w:left="0"/>
        <w:jc w:val="both"/>
        <w:rPr>
          <w:rFonts w:cs="Times New Roman"/>
          <w:color w:val="000000" w:themeColor="text1"/>
          <w:sz w:val="16"/>
          <w:szCs w:val="16"/>
          <w:vertAlign w:val="superscript"/>
        </w:rPr>
      </w:pPr>
      <w:r>
        <w:rPr>
          <w:rFonts w:cs="Times New Roman"/>
          <w:color w:val="000000" w:themeColor="text1"/>
          <w:sz w:val="16"/>
          <w:szCs w:val="16"/>
          <w:vertAlign w:val="superscript"/>
        </w:rPr>
        <w:t>5</w:t>
      </w:r>
      <w:r w:rsidR="00BD58F2" w:rsidRPr="002831D3">
        <w:rPr>
          <w:rFonts w:cs="Times New Roman"/>
          <w:color w:val="000000" w:themeColor="text1"/>
          <w:sz w:val="16"/>
          <w:szCs w:val="16"/>
          <w:vertAlign w:val="superscript"/>
        </w:rPr>
        <w:t xml:space="preserve"> </w:t>
      </w:r>
      <w:r w:rsidR="00BD58F2">
        <w:rPr>
          <w:rFonts w:cs="Times New Roman"/>
          <w:color w:val="000000" w:themeColor="text1"/>
          <w:sz w:val="16"/>
          <w:szCs w:val="16"/>
        </w:rPr>
        <w:t xml:space="preserve">uwzględnić wszystkie efekty dla danego poziomu PRK zawarte w części I załącznika, o którym mowa w odnośniku nr </w:t>
      </w:r>
      <w:r w:rsidR="00BD58F2" w:rsidRPr="00E75756">
        <w:rPr>
          <w:rFonts w:cs="Times New Roman"/>
          <w:color w:val="000000" w:themeColor="text1"/>
          <w:sz w:val="16"/>
          <w:szCs w:val="16"/>
          <w:vertAlign w:val="superscript"/>
        </w:rPr>
        <w:t>3</w:t>
      </w:r>
      <w:r w:rsidR="00BD58F2">
        <w:rPr>
          <w:rFonts w:cs="Times New Roman"/>
          <w:color w:val="000000" w:themeColor="text1"/>
          <w:sz w:val="16"/>
          <w:szCs w:val="16"/>
        </w:rPr>
        <w:t xml:space="preserve">, </w:t>
      </w:r>
    </w:p>
    <w:p w:rsidR="00BD58F2" w:rsidRDefault="00BD58F2" w:rsidP="002831D3">
      <w:pPr>
        <w:pStyle w:val="Akapitzlist1"/>
        <w:spacing w:after="0" w:line="240" w:lineRule="auto"/>
        <w:ind w:left="0"/>
        <w:jc w:val="both"/>
        <w:rPr>
          <w:rFonts w:cs="Times New Roman"/>
          <w:color w:val="000000" w:themeColor="text1"/>
          <w:sz w:val="16"/>
          <w:szCs w:val="16"/>
          <w:vertAlign w:val="superscript"/>
        </w:rPr>
      </w:pPr>
    </w:p>
    <w:p w:rsidR="00044F62" w:rsidRPr="00044F62" w:rsidRDefault="00044F62" w:rsidP="00044F62">
      <w:pPr>
        <w:ind w:left="0"/>
        <w:rPr>
          <w:sz w:val="16"/>
          <w:szCs w:val="16"/>
        </w:rPr>
      </w:pPr>
    </w:p>
    <w:p w:rsidR="000C7F34" w:rsidRPr="005B49AA" w:rsidRDefault="005B49AA" w:rsidP="005B49AA">
      <w:pPr>
        <w:ind w:left="0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s</w:t>
      </w:r>
      <w:r w:rsidRPr="005B49AA">
        <w:rPr>
          <w:b/>
          <w:sz w:val="16"/>
          <w:szCs w:val="16"/>
          <w:u w:val="single"/>
        </w:rPr>
        <w:t xml:space="preserve">ymbole kierunkowych efektów </w:t>
      </w:r>
      <w:r w:rsidR="004D4263">
        <w:rPr>
          <w:b/>
          <w:sz w:val="16"/>
          <w:szCs w:val="16"/>
          <w:u w:val="single"/>
        </w:rPr>
        <w:t>uczenia się</w:t>
      </w:r>
    </w:p>
    <w:p w:rsidR="005B49AA" w:rsidRPr="005B49AA" w:rsidRDefault="005B49AA" w:rsidP="005B49AA">
      <w:pPr>
        <w:autoSpaceDE w:val="0"/>
        <w:autoSpaceDN w:val="0"/>
        <w:adjustRightInd w:val="0"/>
        <w:ind w:left="0"/>
        <w:rPr>
          <w:sz w:val="16"/>
          <w:szCs w:val="16"/>
        </w:rPr>
      </w:pPr>
      <w:r w:rsidRPr="005B49AA">
        <w:rPr>
          <w:sz w:val="16"/>
          <w:szCs w:val="16"/>
        </w:rPr>
        <w:t xml:space="preserve">K (pierwsza litera) – kierunkowy efekt </w:t>
      </w:r>
      <w:r w:rsidR="004D4263">
        <w:rPr>
          <w:sz w:val="16"/>
          <w:szCs w:val="16"/>
        </w:rPr>
        <w:t>uczenia się</w:t>
      </w:r>
      <w:r w:rsidRPr="005B49AA">
        <w:rPr>
          <w:sz w:val="16"/>
          <w:szCs w:val="16"/>
        </w:rPr>
        <w:t xml:space="preserve"> </w:t>
      </w:r>
      <w:r w:rsidR="001B7B53">
        <w:rPr>
          <w:sz w:val="16"/>
          <w:szCs w:val="16"/>
        </w:rPr>
        <w:t>, należy zastąpić symbolem kierunku studiów</w:t>
      </w:r>
    </w:p>
    <w:p w:rsidR="005B49AA" w:rsidRPr="005B49AA" w:rsidRDefault="005B49AA" w:rsidP="005B49AA">
      <w:pPr>
        <w:autoSpaceDE w:val="0"/>
        <w:autoSpaceDN w:val="0"/>
        <w:adjustRightInd w:val="0"/>
        <w:ind w:left="0"/>
        <w:rPr>
          <w:sz w:val="16"/>
          <w:szCs w:val="16"/>
        </w:rPr>
      </w:pPr>
      <w:r w:rsidRPr="005B49AA">
        <w:rPr>
          <w:sz w:val="16"/>
          <w:szCs w:val="16"/>
        </w:rPr>
        <w:t>W – wiedza</w:t>
      </w:r>
    </w:p>
    <w:p w:rsidR="005B49AA" w:rsidRPr="005B49AA" w:rsidRDefault="005B49AA" w:rsidP="005B49AA">
      <w:pPr>
        <w:autoSpaceDE w:val="0"/>
        <w:autoSpaceDN w:val="0"/>
        <w:adjustRightInd w:val="0"/>
        <w:ind w:left="0"/>
        <w:rPr>
          <w:sz w:val="16"/>
          <w:szCs w:val="16"/>
        </w:rPr>
      </w:pPr>
      <w:r w:rsidRPr="005B49AA">
        <w:rPr>
          <w:sz w:val="16"/>
          <w:szCs w:val="16"/>
        </w:rPr>
        <w:t>U – umiejętności</w:t>
      </w:r>
    </w:p>
    <w:p w:rsidR="005B49AA" w:rsidRPr="005B49AA" w:rsidRDefault="005B49AA" w:rsidP="005B49AA">
      <w:pPr>
        <w:autoSpaceDE w:val="0"/>
        <w:autoSpaceDN w:val="0"/>
        <w:adjustRightInd w:val="0"/>
        <w:ind w:left="0"/>
        <w:rPr>
          <w:sz w:val="16"/>
          <w:szCs w:val="16"/>
        </w:rPr>
      </w:pPr>
      <w:r w:rsidRPr="005B49AA">
        <w:rPr>
          <w:sz w:val="16"/>
          <w:szCs w:val="16"/>
        </w:rPr>
        <w:t>K – kompetencje społeczne</w:t>
      </w:r>
    </w:p>
    <w:p w:rsidR="005B49AA" w:rsidRPr="005B49AA" w:rsidRDefault="005B49AA" w:rsidP="005B49AA">
      <w:pPr>
        <w:autoSpaceDE w:val="0"/>
        <w:autoSpaceDN w:val="0"/>
        <w:adjustRightInd w:val="0"/>
        <w:ind w:left="0"/>
        <w:rPr>
          <w:sz w:val="16"/>
          <w:szCs w:val="16"/>
        </w:rPr>
      </w:pPr>
      <w:r w:rsidRPr="005B49AA">
        <w:rPr>
          <w:sz w:val="16"/>
          <w:szCs w:val="16"/>
        </w:rPr>
        <w:t xml:space="preserve">01, 02, … - numer efektu </w:t>
      </w:r>
      <w:r w:rsidR="004D4263">
        <w:rPr>
          <w:sz w:val="16"/>
          <w:szCs w:val="16"/>
        </w:rPr>
        <w:t>uczenia się</w:t>
      </w:r>
      <w:r w:rsidRPr="005B49AA">
        <w:rPr>
          <w:sz w:val="16"/>
          <w:szCs w:val="16"/>
        </w:rPr>
        <w:t xml:space="preserve"> w postaci dwóch cyfr (numery 1-9 należy poprzedzić cyfrą 0)</w:t>
      </w:r>
    </w:p>
    <w:p w:rsidR="006A3605" w:rsidRDefault="006A3605" w:rsidP="000C7F34">
      <w:pPr>
        <w:rPr>
          <w:sz w:val="22"/>
        </w:rPr>
      </w:pPr>
    </w:p>
    <w:p w:rsidR="006A3605" w:rsidRDefault="006A3605" w:rsidP="000C7F34">
      <w:pPr>
        <w:rPr>
          <w:sz w:val="22"/>
        </w:rPr>
      </w:pPr>
    </w:p>
    <w:p w:rsidR="006A3605" w:rsidRDefault="006A3605" w:rsidP="000C7F34">
      <w:pPr>
        <w:rPr>
          <w:sz w:val="22"/>
        </w:rPr>
      </w:pPr>
    </w:p>
    <w:p w:rsidR="006A3605" w:rsidRDefault="006A3605" w:rsidP="000C7F34">
      <w:pPr>
        <w:rPr>
          <w:sz w:val="22"/>
        </w:rPr>
      </w:pPr>
    </w:p>
    <w:sectPr w:rsidR="006A3605" w:rsidSect="002451E3">
      <w:headerReference w:type="default" r:id="rId8"/>
      <w:footerReference w:type="default" r:id="rId9"/>
      <w:pgSz w:w="16838" w:h="11906" w:orient="landscape"/>
      <w:pgMar w:top="1276" w:right="962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834" w:rsidRDefault="00A83834" w:rsidP="000C7F34">
      <w:r>
        <w:separator/>
      </w:r>
    </w:p>
  </w:endnote>
  <w:endnote w:type="continuationSeparator" w:id="0">
    <w:p w:rsidR="00A83834" w:rsidRDefault="00A83834" w:rsidP="000C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203894"/>
      <w:docPartObj>
        <w:docPartGallery w:val="Page Numbers (Bottom of Page)"/>
        <w:docPartUnique/>
      </w:docPartObj>
    </w:sdtPr>
    <w:sdtEndPr/>
    <w:sdtContent>
      <w:p w:rsidR="00504C9C" w:rsidRDefault="00504C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0C2">
          <w:rPr>
            <w:noProof/>
          </w:rPr>
          <w:t>1</w:t>
        </w:r>
        <w:r>
          <w:fldChar w:fldCharType="end"/>
        </w:r>
      </w:p>
    </w:sdtContent>
  </w:sdt>
  <w:p w:rsidR="00504C9C" w:rsidRDefault="00504C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834" w:rsidRDefault="00A83834" w:rsidP="000C7F34">
      <w:r>
        <w:separator/>
      </w:r>
    </w:p>
  </w:footnote>
  <w:footnote w:type="continuationSeparator" w:id="0">
    <w:p w:rsidR="00A83834" w:rsidRDefault="00A83834" w:rsidP="000C7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9C" w:rsidRPr="00634375" w:rsidRDefault="00504C9C" w:rsidP="00316DBC">
    <w:pPr>
      <w:pStyle w:val="Nagwek"/>
      <w:jc w:val="right"/>
      <w:rPr>
        <w:i/>
        <w:color w:val="4F81BD" w:themeColor="accent1"/>
        <w:sz w:val="22"/>
      </w:rPr>
    </w:pPr>
    <w:r w:rsidRPr="00634375">
      <w:rPr>
        <w:i/>
        <w:color w:val="4F81BD" w:themeColor="accent1"/>
        <w:sz w:val="22"/>
      </w:rPr>
      <w:t>Załącznik nr 4</w:t>
    </w:r>
  </w:p>
  <w:p w:rsidR="00504C9C" w:rsidRDefault="00504C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617B5"/>
    <w:multiLevelType w:val="hybridMultilevel"/>
    <w:tmpl w:val="1A4AC6F6"/>
    <w:lvl w:ilvl="0" w:tplc="4AC82B68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A5C42"/>
    <w:multiLevelType w:val="hybridMultilevel"/>
    <w:tmpl w:val="0ED4252A"/>
    <w:lvl w:ilvl="0" w:tplc="3DBA9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C31BF"/>
    <w:multiLevelType w:val="hybridMultilevel"/>
    <w:tmpl w:val="B0F66960"/>
    <w:lvl w:ilvl="0" w:tplc="33EA27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D3FB4"/>
    <w:multiLevelType w:val="hybridMultilevel"/>
    <w:tmpl w:val="26643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A2CF0"/>
    <w:multiLevelType w:val="hybridMultilevel"/>
    <w:tmpl w:val="4BB605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8983D4D"/>
    <w:multiLevelType w:val="hybridMultilevel"/>
    <w:tmpl w:val="4F7E1130"/>
    <w:lvl w:ilvl="0" w:tplc="42EA9E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E3"/>
    <w:rsid w:val="00010215"/>
    <w:rsid w:val="00013D3F"/>
    <w:rsid w:val="00044F62"/>
    <w:rsid w:val="00065652"/>
    <w:rsid w:val="00086428"/>
    <w:rsid w:val="000865F0"/>
    <w:rsid w:val="000877BA"/>
    <w:rsid w:val="000932D3"/>
    <w:rsid w:val="000A06F9"/>
    <w:rsid w:val="000B230E"/>
    <w:rsid w:val="000B7D48"/>
    <w:rsid w:val="000B7DD0"/>
    <w:rsid w:val="000C18D1"/>
    <w:rsid w:val="000C7F34"/>
    <w:rsid w:val="000E6A6A"/>
    <w:rsid w:val="000E7458"/>
    <w:rsid w:val="000F05B1"/>
    <w:rsid w:val="000F1B5B"/>
    <w:rsid w:val="00127363"/>
    <w:rsid w:val="001348DA"/>
    <w:rsid w:val="00164376"/>
    <w:rsid w:val="00165276"/>
    <w:rsid w:val="001A578D"/>
    <w:rsid w:val="001B21C6"/>
    <w:rsid w:val="001B23F9"/>
    <w:rsid w:val="001B7B53"/>
    <w:rsid w:val="001F3001"/>
    <w:rsid w:val="0023770D"/>
    <w:rsid w:val="002451E3"/>
    <w:rsid w:val="0028149C"/>
    <w:rsid w:val="002831D3"/>
    <w:rsid w:val="002960B2"/>
    <w:rsid w:val="002970C2"/>
    <w:rsid w:val="002A0687"/>
    <w:rsid w:val="002B5567"/>
    <w:rsid w:val="002E277E"/>
    <w:rsid w:val="002E570E"/>
    <w:rsid w:val="002F551E"/>
    <w:rsid w:val="00316DBC"/>
    <w:rsid w:val="003249B8"/>
    <w:rsid w:val="00330618"/>
    <w:rsid w:val="00331AD9"/>
    <w:rsid w:val="003522E1"/>
    <w:rsid w:val="0036222D"/>
    <w:rsid w:val="00366841"/>
    <w:rsid w:val="003A272E"/>
    <w:rsid w:val="003A3BE2"/>
    <w:rsid w:val="003C7314"/>
    <w:rsid w:val="003E2804"/>
    <w:rsid w:val="003F460D"/>
    <w:rsid w:val="00405865"/>
    <w:rsid w:val="00406307"/>
    <w:rsid w:val="0041753D"/>
    <w:rsid w:val="00447B57"/>
    <w:rsid w:val="004A267E"/>
    <w:rsid w:val="004A5C4B"/>
    <w:rsid w:val="004B2034"/>
    <w:rsid w:val="004C660C"/>
    <w:rsid w:val="004D08B7"/>
    <w:rsid w:val="004D4263"/>
    <w:rsid w:val="004D71DC"/>
    <w:rsid w:val="004F72C3"/>
    <w:rsid w:val="00504C9C"/>
    <w:rsid w:val="00510633"/>
    <w:rsid w:val="00513F7B"/>
    <w:rsid w:val="0056586B"/>
    <w:rsid w:val="005B49AA"/>
    <w:rsid w:val="005D3E0B"/>
    <w:rsid w:val="005D6E45"/>
    <w:rsid w:val="005E1021"/>
    <w:rsid w:val="005E1540"/>
    <w:rsid w:val="0061262C"/>
    <w:rsid w:val="0061518F"/>
    <w:rsid w:val="006155F5"/>
    <w:rsid w:val="00624ACF"/>
    <w:rsid w:val="00632037"/>
    <w:rsid w:val="00634375"/>
    <w:rsid w:val="00635DA2"/>
    <w:rsid w:val="0064074D"/>
    <w:rsid w:val="00644047"/>
    <w:rsid w:val="00693490"/>
    <w:rsid w:val="006A3605"/>
    <w:rsid w:val="006C34CE"/>
    <w:rsid w:val="006C720E"/>
    <w:rsid w:val="006E0465"/>
    <w:rsid w:val="006E3C04"/>
    <w:rsid w:val="007032C0"/>
    <w:rsid w:val="0073316B"/>
    <w:rsid w:val="007331F6"/>
    <w:rsid w:val="0073505F"/>
    <w:rsid w:val="00743130"/>
    <w:rsid w:val="00752A1C"/>
    <w:rsid w:val="007568BD"/>
    <w:rsid w:val="00760C7E"/>
    <w:rsid w:val="00763640"/>
    <w:rsid w:val="0077340A"/>
    <w:rsid w:val="0078341B"/>
    <w:rsid w:val="0078521A"/>
    <w:rsid w:val="00785EA0"/>
    <w:rsid w:val="007963C8"/>
    <w:rsid w:val="007B4071"/>
    <w:rsid w:val="007E78F9"/>
    <w:rsid w:val="00835270"/>
    <w:rsid w:val="00844783"/>
    <w:rsid w:val="008711B8"/>
    <w:rsid w:val="00897CFF"/>
    <w:rsid w:val="008A22A6"/>
    <w:rsid w:val="008C3193"/>
    <w:rsid w:val="008D58B9"/>
    <w:rsid w:val="008F03C1"/>
    <w:rsid w:val="00903B46"/>
    <w:rsid w:val="009070D3"/>
    <w:rsid w:val="00915E67"/>
    <w:rsid w:val="00916C5C"/>
    <w:rsid w:val="00924E3F"/>
    <w:rsid w:val="009268FF"/>
    <w:rsid w:val="00933481"/>
    <w:rsid w:val="0093389D"/>
    <w:rsid w:val="00936506"/>
    <w:rsid w:val="00962F2D"/>
    <w:rsid w:val="00966EA3"/>
    <w:rsid w:val="0098009E"/>
    <w:rsid w:val="009845AA"/>
    <w:rsid w:val="00985CEA"/>
    <w:rsid w:val="009A3493"/>
    <w:rsid w:val="009A5A2D"/>
    <w:rsid w:val="009D04B4"/>
    <w:rsid w:val="009E586E"/>
    <w:rsid w:val="00A0653C"/>
    <w:rsid w:val="00A70B5B"/>
    <w:rsid w:val="00A735A6"/>
    <w:rsid w:val="00A83834"/>
    <w:rsid w:val="00A94F57"/>
    <w:rsid w:val="00AA2FB8"/>
    <w:rsid w:val="00AB6D9B"/>
    <w:rsid w:val="00AD208D"/>
    <w:rsid w:val="00AD7962"/>
    <w:rsid w:val="00AF09AE"/>
    <w:rsid w:val="00AF70BE"/>
    <w:rsid w:val="00B00680"/>
    <w:rsid w:val="00B04F38"/>
    <w:rsid w:val="00B07466"/>
    <w:rsid w:val="00B274DF"/>
    <w:rsid w:val="00B4798B"/>
    <w:rsid w:val="00B52EA3"/>
    <w:rsid w:val="00B72E6F"/>
    <w:rsid w:val="00B75A31"/>
    <w:rsid w:val="00B8081A"/>
    <w:rsid w:val="00BB4624"/>
    <w:rsid w:val="00BC5914"/>
    <w:rsid w:val="00BC73B7"/>
    <w:rsid w:val="00BD254D"/>
    <w:rsid w:val="00BD58F2"/>
    <w:rsid w:val="00BD6834"/>
    <w:rsid w:val="00BE25DE"/>
    <w:rsid w:val="00BE67C0"/>
    <w:rsid w:val="00C20166"/>
    <w:rsid w:val="00C21F13"/>
    <w:rsid w:val="00C223BF"/>
    <w:rsid w:val="00C4271B"/>
    <w:rsid w:val="00C57718"/>
    <w:rsid w:val="00C74B98"/>
    <w:rsid w:val="00C760DB"/>
    <w:rsid w:val="00C978E0"/>
    <w:rsid w:val="00CA666C"/>
    <w:rsid w:val="00CB59D0"/>
    <w:rsid w:val="00CB749F"/>
    <w:rsid w:val="00CC305D"/>
    <w:rsid w:val="00CD1402"/>
    <w:rsid w:val="00CD7DDD"/>
    <w:rsid w:val="00CF135C"/>
    <w:rsid w:val="00D161BB"/>
    <w:rsid w:val="00D31303"/>
    <w:rsid w:val="00D340B3"/>
    <w:rsid w:val="00D365C7"/>
    <w:rsid w:val="00D63986"/>
    <w:rsid w:val="00D73BAE"/>
    <w:rsid w:val="00D85CB2"/>
    <w:rsid w:val="00D92508"/>
    <w:rsid w:val="00D93982"/>
    <w:rsid w:val="00DB2D79"/>
    <w:rsid w:val="00DC2BE0"/>
    <w:rsid w:val="00DD1EB4"/>
    <w:rsid w:val="00DD3157"/>
    <w:rsid w:val="00DE438C"/>
    <w:rsid w:val="00DE682B"/>
    <w:rsid w:val="00DF1F32"/>
    <w:rsid w:val="00DF52A3"/>
    <w:rsid w:val="00DF5C65"/>
    <w:rsid w:val="00E00F97"/>
    <w:rsid w:val="00E05768"/>
    <w:rsid w:val="00E16B93"/>
    <w:rsid w:val="00E16EF9"/>
    <w:rsid w:val="00E33B76"/>
    <w:rsid w:val="00E3659D"/>
    <w:rsid w:val="00E37B85"/>
    <w:rsid w:val="00E41919"/>
    <w:rsid w:val="00E53827"/>
    <w:rsid w:val="00E54566"/>
    <w:rsid w:val="00E75756"/>
    <w:rsid w:val="00E874E8"/>
    <w:rsid w:val="00E904B4"/>
    <w:rsid w:val="00E93F1B"/>
    <w:rsid w:val="00EA7BD2"/>
    <w:rsid w:val="00ED622F"/>
    <w:rsid w:val="00EE6064"/>
    <w:rsid w:val="00EF782A"/>
    <w:rsid w:val="00F063D0"/>
    <w:rsid w:val="00F155AE"/>
    <w:rsid w:val="00F25DC1"/>
    <w:rsid w:val="00F2766C"/>
    <w:rsid w:val="00F408DD"/>
    <w:rsid w:val="00F52ED9"/>
    <w:rsid w:val="00F555B7"/>
    <w:rsid w:val="00F624CD"/>
    <w:rsid w:val="00F767EF"/>
    <w:rsid w:val="00F94A62"/>
    <w:rsid w:val="00FA5B0D"/>
    <w:rsid w:val="00FC5ED3"/>
    <w:rsid w:val="00FD2C3F"/>
    <w:rsid w:val="00FD39D7"/>
    <w:rsid w:val="00FE0320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C4C26-5E1A-480B-9446-70C2ED9A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6064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C7F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F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F34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F34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C7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7F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C7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7F34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rsid w:val="00644047"/>
    <w:pPr>
      <w:suppressAutoHyphens/>
      <w:spacing w:after="200" w:line="276" w:lineRule="auto"/>
      <w:ind w:left="720"/>
    </w:pPr>
    <w:rPr>
      <w:rFonts w:eastAsia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644047"/>
    <w:pPr>
      <w:ind w:left="720"/>
      <w:contextualSpacing/>
    </w:pPr>
  </w:style>
  <w:style w:type="paragraph" w:styleId="Poprawka">
    <w:name w:val="Revision"/>
    <w:hidden/>
    <w:uiPriority w:val="99"/>
    <w:semiHidden/>
    <w:rsid w:val="00B00680"/>
    <w:pPr>
      <w:ind w:left="0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semiHidden/>
    <w:unhideWhenUsed/>
    <w:rsid w:val="00B00680"/>
    <w:pPr>
      <w:spacing w:before="100" w:beforeAutospacing="1" w:after="100" w:afterAutospacing="1"/>
      <w:ind w:left="0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1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1DC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2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EB3E5-4D58-477B-8FAF-8F697E71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24</Pages>
  <Words>6434</Words>
  <Characters>38609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Rybiński</dc:creator>
  <cp:lastModifiedBy>TD</cp:lastModifiedBy>
  <cp:revision>83</cp:revision>
  <cp:lastPrinted>2019-04-30T06:58:00Z</cp:lastPrinted>
  <dcterms:created xsi:type="dcterms:W3CDTF">2019-04-30T06:47:00Z</dcterms:created>
  <dcterms:modified xsi:type="dcterms:W3CDTF">2019-10-10T14:25:00Z</dcterms:modified>
</cp:coreProperties>
</file>