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425"/>
        <w:gridCol w:w="375"/>
        <w:gridCol w:w="560"/>
        <w:gridCol w:w="482"/>
        <w:gridCol w:w="511"/>
        <w:gridCol w:w="482"/>
        <w:gridCol w:w="510"/>
        <w:gridCol w:w="482"/>
        <w:gridCol w:w="510"/>
        <w:gridCol w:w="482"/>
        <w:gridCol w:w="525"/>
        <w:gridCol w:w="326"/>
        <w:gridCol w:w="35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  <w:gridCol w:w="384"/>
      </w:tblGrid>
      <w:tr w:rsidR="00FA5564" w:rsidRPr="00475C26" w:rsidTr="00FA5564">
        <w:trPr>
          <w:cantSplit/>
          <w:trHeight w:val="1417"/>
        </w:trPr>
        <w:tc>
          <w:tcPr>
            <w:tcW w:w="1668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475C26">
              <w:rPr>
                <w:rFonts w:ascii="Times New Roman" w:hAnsi="Times New Roman" w:cs="Times New Roman"/>
              </w:rPr>
              <w:t>Przedmiot</w:t>
            </w:r>
          </w:p>
        </w:tc>
        <w:tc>
          <w:tcPr>
            <w:tcW w:w="425" w:type="dxa"/>
            <w:textDirection w:val="btLr"/>
          </w:tcPr>
          <w:p w:rsidR="00FA5564" w:rsidRPr="00FA5564" w:rsidRDefault="00FA5564" w:rsidP="00FA5564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LKADM_W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75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LKADM_W02</w:t>
            </w:r>
          </w:p>
        </w:tc>
        <w:tc>
          <w:tcPr>
            <w:tcW w:w="560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LKADM_W03</w:t>
            </w:r>
          </w:p>
        </w:tc>
        <w:tc>
          <w:tcPr>
            <w:tcW w:w="482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LKADM_W04</w:t>
            </w:r>
          </w:p>
        </w:tc>
        <w:tc>
          <w:tcPr>
            <w:tcW w:w="511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LKADM_W05</w:t>
            </w:r>
          </w:p>
        </w:tc>
        <w:tc>
          <w:tcPr>
            <w:tcW w:w="482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LKADM_W06</w:t>
            </w:r>
          </w:p>
        </w:tc>
        <w:tc>
          <w:tcPr>
            <w:tcW w:w="510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LKADM_W07</w:t>
            </w:r>
          </w:p>
        </w:tc>
        <w:tc>
          <w:tcPr>
            <w:tcW w:w="482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LKADM_W08</w:t>
            </w:r>
          </w:p>
        </w:tc>
        <w:tc>
          <w:tcPr>
            <w:tcW w:w="510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LKADM_W09</w:t>
            </w:r>
          </w:p>
        </w:tc>
        <w:tc>
          <w:tcPr>
            <w:tcW w:w="482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LKADM_W10</w:t>
            </w:r>
          </w:p>
        </w:tc>
        <w:tc>
          <w:tcPr>
            <w:tcW w:w="525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LKADM_W11</w:t>
            </w:r>
          </w:p>
        </w:tc>
        <w:tc>
          <w:tcPr>
            <w:tcW w:w="326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LKADM_W12</w:t>
            </w:r>
          </w:p>
        </w:tc>
        <w:tc>
          <w:tcPr>
            <w:tcW w:w="354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LKADM_U</w:t>
            </w: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384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LKADM_U02</w:t>
            </w:r>
          </w:p>
        </w:tc>
        <w:tc>
          <w:tcPr>
            <w:tcW w:w="384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LKADM_U03</w:t>
            </w:r>
          </w:p>
        </w:tc>
        <w:tc>
          <w:tcPr>
            <w:tcW w:w="384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LKADM_U04</w:t>
            </w:r>
          </w:p>
        </w:tc>
        <w:tc>
          <w:tcPr>
            <w:tcW w:w="384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LKADM_U05</w:t>
            </w:r>
          </w:p>
        </w:tc>
        <w:tc>
          <w:tcPr>
            <w:tcW w:w="384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LKADM_U06</w:t>
            </w:r>
          </w:p>
        </w:tc>
        <w:tc>
          <w:tcPr>
            <w:tcW w:w="384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LKADM_U07</w:t>
            </w:r>
          </w:p>
        </w:tc>
        <w:tc>
          <w:tcPr>
            <w:tcW w:w="384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LKADM_U08</w:t>
            </w:r>
          </w:p>
        </w:tc>
        <w:tc>
          <w:tcPr>
            <w:tcW w:w="384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LKADM_U09</w:t>
            </w:r>
          </w:p>
        </w:tc>
        <w:tc>
          <w:tcPr>
            <w:tcW w:w="384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LKADM_U10</w:t>
            </w:r>
          </w:p>
        </w:tc>
        <w:tc>
          <w:tcPr>
            <w:tcW w:w="384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LKADM_U11</w:t>
            </w:r>
          </w:p>
        </w:tc>
        <w:tc>
          <w:tcPr>
            <w:tcW w:w="384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LKADM_U12</w:t>
            </w:r>
          </w:p>
        </w:tc>
        <w:tc>
          <w:tcPr>
            <w:tcW w:w="384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LKADM_K01</w:t>
            </w:r>
          </w:p>
        </w:tc>
        <w:tc>
          <w:tcPr>
            <w:tcW w:w="384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LKADM_K02</w:t>
            </w:r>
          </w:p>
        </w:tc>
        <w:tc>
          <w:tcPr>
            <w:tcW w:w="384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LKADM_K03</w:t>
            </w:r>
          </w:p>
        </w:tc>
        <w:tc>
          <w:tcPr>
            <w:tcW w:w="384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LKADM_K04</w:t>
            </w:r>
          </w:p>
        </w:tc>
        <w:tc>
          <w:tcPr>
            <w:tcW w:w="384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LKADM_K05</w:t>
            </w:r>
          </w:p>
        </w:tc>
        <w:tc>
          <w:tcPr>
            <w:tcW w:w="384" w:type="dxa"/>
            <w:textDirection w:val="btLr"/>
          </w:tcPr>
          <w:p w:rsidR="00FA5564" w:rsidRPr="00FA5564" w:rsidRDefault="00FA5564" w:rsidP="004B10A8">
            <w:pPr>
              <w:ind w:left="113" w:right="11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LKADM_K06</w:t>
            </w:r>
          </w:p>
        </w:tc>
      </w:tr>
      <w:tr w:rsidR="00FA5564" w:rsidRPr="00475C26" w:rsidTr="00FA5564">
        <w:trPr>
          <w:trHeight w:val="1391"/>
        </w:trPr>
        <w:tc>
          <w:tcPr>
            <w:tcW w:w="1668" w:type="dxa"/>
          </w:tcPr>
          <w:p w:rsidR="00FA5564" w:rsidRPr="00FA5564" w:rsidRDefault="00FA5564" w:rsidP="00FA55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 xml:space="preserve">Wprowadzenie do komunikacji zawodowej w </w:t>
            </w:r>
            <w:proofErr w:type="spellStart"/>
            <w:proofErr w:type="gramStart"/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j.angielskim</w:t>
            </w:r>
            <w:proofErr w:type="spellEnd"/>
            <w:proofErr w:type="gramEnd"/>
            <w:r w:rsidRPr="00FA5564">
              <w:rPr>
                <w:rFonts w:ascii="Times New Roman" w:hAnsi="Times New Roman" w:cs="Times New Roman"/>
                <w:sz w:val="18"/>
                <w:szCs w:val="18"/>
              </w:rPr>
              <w:t xml:space="preserve"> /  Komunikacja zawodowa w </w:t>
            </w:r>
            <w:proofErr w:type="spellStart"/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j.angielskim</w:t>
            </w:r>
            <w:proofErr w:type="spellEnd"/>
          </w:p>
          <w:p w:rsidR="00FA5564" w:rsidRPr="00FA5564" w:rsidRDefault="00FA5564" w:rsidP="00FA55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9A62E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FA5564">
        <w:tc>
          <w:tcPr>
            <w:tcW w:w="1668" w:type="dxa"/>
          </w:tcPr>
          <w:p w:rsidR="00FA5564" w:rsidRPr="00FA5564" w:rsidRDefault="00FA5564" w:rsidP="00FA55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Podstawy kultury akademickiej</w:t>
            </w:r>
          </w:p>
          <w:p w:rsidR="00FA5564" w:rsidRPr="00FA5564" w:rsidRDefault="00FA5564" w:rsidP="004B10A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FA5564" w:rsidRPr="00475C26" w:rsidRDefault="009A62E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9A62E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1" w:type="dxa"/>
          </w:tcPr>
          <w:p w:rsidR="00FA5564" w:rsidRPr="00475C26" w:rsidRDefault="009A62E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3B601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A5564" w:rsidRPr="00475C26" w:rsidTr="00FA5564">
        <w:tc>
          <w:tcPr>
            <w:tcW w:w="1668" w:type="dxa"/>
          </w:tcPr>
          <w:p w:rsidR="00FA5564" w:rsidRPr="00FA5564" w:rsidRDefault="00FA5564" w:rsidP="00FA556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Wstęp do nauki o państwie i prawie</w:t>
            </w:r>
          </w:p>
          <w:p w:rsidR="00FA5564" w:rsidRPr="00FA5564" w:rsidRDefault="00FA5564" w:rsidP="004B10A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7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FA5564">
        <w:tc>
          <w:tcPr>
            <w:tcW w:w="1668" w:type="dxa"/>
          </w:tcPr>
          <w:p w:rsidR="00FA5564" w:rsidRPr="00FA5564" w:rsidRDefault="00FA5564" w:rsidP="004B10A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Podstawy prawa</w:t>
            </w:r>
          </w:p>
        </w:tc>
        <w:tc>
          <w:tcPr>
            <w:tcW w:w="42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7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0" w:type="dxa"/>
          </w:tcPr>
          <w:p w:rsidR="00FA5564" w:rsidRPr="00475C26" w:rsidRDefault="009A62E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82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Wstęp do ekonomii</w:t>
            </w:r>
          </w:p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7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82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3B601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Filozofia dialogu</w:t>
            </w:r>
          </w:p>
          <w:p w:rsidR="00FA5564" w:rsidRPr="00FA5564" w:rsidRDefault="00FA5564" w:rsidP="004B10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75" w:type="dxa"/>
          </w:tcPr>
          <w:p w:rsidR="00FA5564" w:rsidRPr="00475C26" w:rsidRDefault="009A62E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Socjologia</w:t>
            </w:r>
          </w:p>
          <w:p w:rsidR="00FA5564" w:rsidRPr="00FA5564" w:rsidRDefault="00FA5564" w:rsidP="004B10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75" w:type="dxa"/>
          </w:tcPr>
          <w:p w:rsidR="00FA5564" w:rsidRPr="00475C26" w:rsidRDefault="009A62E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1" w:type="dxa"/>
          </w:tcPr>
          <w:p w:rsidR="00FA5564" w:rsidRPr="00475C26" w:rsidRDefault="009A62E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FA5564">
        <w:tc>
          <w:tcPr>
            <w:tcW w:w="1668" w:type="dxa"/>
            <w:vAlign w:val="bottom"/>
          </w:tcPr>
          <w:p w:rsidR="00FA5564" w:rsidRPr="00FA5564" w:rsidRDefault="00FA5564" w:rsidP="004B10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Teoria administracji</w:t>
            </w:r>
          </w:p>
        </w:tc>
        <w:tc>
          <w:tcPr>
            <w:tcW w:w="42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75" w:type="dxa"/>
          </w:tcPr>
          <w:p w:rsidR="00FA5564" w:rsidRPr="00475C26" w:rsidRDefault="009A62E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F14BD9">
        <w:trPr>
          <w:trHeight w:val="498"/>
        </w:trPr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Polityki publiczne</w:t>
            </w:r>
          </w:p>
          <w:p w:rsidR="00FA5564" w:rsidRPr="00FA5564" w:rsidRDefault="00FA5564" w:rsidP="004B10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7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9A62E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Administracja publiczna</w:t>
            </w:r>
          </w:p>
          <w:p w:rsidR="00FA5564" w:rsidRPr="00FA5564" w:rsidRDefault="00FA5564" w:rsidP="004B10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7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3B601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Podstawy psychologii</w:t>
            </w:r>
          </w:p>
          <w:p w:rsidR="00FA5564" w:rsidRPr="00FA5564" w:rsidRDefault="00FA5564" w:rsidP="004B10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9A62E3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F14BD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FA5564">
        <w:tc>
          <w:tcPr>
            <w:tcW w:w="1668" w:type="dxa"/>
            <w:vAlign w:val="bottom"/>
          </w:tcPr>
          <w:p w:rsidR="00FA5564" w:rsidRPr="00FA5564" w:rsidRDefault="00FA5564" w:rsidP="004B10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Zarządzanie</w:t>
            </w:r>
          </w:p>
        </w:tc>
        <w:tc>
          <w:tcPr>
            <w:tcW w:w="42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7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3B601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Business English</w:t>
            </w:r>
          </w:p>
        </w:tc>
        <w:tc>
          <w:tcPr>
            <w:tcW w:w="42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82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3B601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Etyka zawodowa</w:t>
            </w:r>
          </w:p>
          <w:p w:rsidR="00FA5564" w:rsidRPr="00FA5564" w:rsidRDefault="00FA5564" w:rsidP="004B10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9A62E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1" w:type="dxa"/>
          </w:tcPr>
          <w:p w:rsidR="00FA5564" w:rsidRPr="00475C26" w:rsidRDefault="009A62E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3B601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FA5564" w:rsidRPr="00475C26" w:rsidTr="00FA5564">
        <w:tc>
          <w:tcPr>
            <w:tcW w:w="1668" w:type="dxa"/>
            <w:vAlign w:val="bottom"/>
          </w:tcPr>
          <w:p w:rsidR="00FA5564" w:rsidRPr="00FA5564" w:rsidRDefault="00FA5564" w:rsidP="004B10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Integracja europejska</w:t>
            </w:r>
          </w:p>
        </w:tc>
        <w:tc>
          <w:tcPr>
            <w:tcW w:w="425" w:type="dxa"/>
          </w:tcPr>
          <w:p w:rsidR="00FA5564" w:rsidRPr="00475C26" w:rsidRDefault="009A62E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75" w:type="dxa"/>
          </w:tcPr>
          <w:p w:rsidR="00FA5564" w:rsidRPr="00475C26" w:rsidRDefault="009A62E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9A62E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Ochrona środowiska</w:t>
            </w:r>
          </w:p>
          <w:p w:rsidR="00FA5564" w:rsidRPr="00FA5564" w:rsidRDefault="00FA5564" w:rsidP="004B10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75" w:type="dxa"/>
          </w:tcPr>
          <w:p w:rsidR="00FA5564" w:rsidRPr="00475C26" w:rsidRDefault="009A62E3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proofErr w:type="spellStart"/>
            <w:r w:rsidRPr="00FA5564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Statystyka</w:t>
            </w:r>
            <w:proofErr w:type="spellEnd"/>
          </w:p>
          <w:p w:rsidR="00FA5564" w:rsidRPr="00FA5564" w:rsidRDefault="00FA5564" w:rsidP="004B10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564" w:rsidRPr="00FA5564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English for law and administration</w:t>
            </w:r>
          </w:p>
          <w:p w:rsidR="00FA5564" w:rsidRPr="00FA5564" w:rsidRDefault="00FA5564" w:rsidP="004B10A8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75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60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11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10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10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25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26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5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FA5564" w:rsidRPr="00FA5564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Prawo cywilne</w:t>
            </w:r>
          </w:p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</w:tcPr>
          <w:p w:rsidR="00FA5564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75" w:type="dxa"/>
          </w:tcPr>
          <w:p w:rsidR="00FA5564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60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11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10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10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25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26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54" w:type="dxa"/>
          </w:tcPr>
          <w:p w:rsidR="00FA5564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9A62E3" w:rsidRPr="00FA5564" w:rsidTr="00FA5564">
        <w:tc>
          <w:tcPr>
            <w:tcW w:w="1668" w:type="dxa"/>
            <w:vAlign w:val="bottom"/>
          </w:tcPr>
          <w:p w:rsidR="009A62E3" w:rsidRPr="00FA5564" w:rsidRDefault="009A62E3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FA5564">
              <w:rPr>
                <w:rFonts w:ascii="Times New Roman" w:hAnsi="Times New Roman" w:cs="Times New Roman"/>
                <w:sz w:val="18"/>
                <w:szCs w:val="18"/>
                <w:lang w:val="en-GB"/>
              </w:rPr>
              <w:t>Demografia</w:t>
            </w:r>
            <w:proofErr w:type="spellEnd"/>
          </w:p>
        </w:tc>
        <w:tc>
          <w:tcPr>
            <w:tcW w:w="425" w:type="dxa"/>
          </w:tcPr>
          <w:p w:rsidR="009A62E3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75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60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11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10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10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25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26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54" w:type="dxa"/>
          </w:tcPr>
          <w:p w:rsidR="009A62E3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9A62E3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9A62E3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9A62E3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9A62E3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9A62E3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9A62E3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9A62E3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9A62E3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FA5564" w:rsidRPr="00FA5564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Prawo administracyjne</w:t>
            </w:r>
          </w:p>
          <w:p w:rsidR="00FA5564" w:rsidRPr="00FA5564" w:rsidRDefault="00FA5564" w:rsidP="004B10A8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</w:tcPr>
          <w:p w:rsidR="00FA5564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75" w:type="dxa"/>
          </w:tcPr>
          <w:p w:rsidR="00FA5564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60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11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10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10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25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26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54" w:type="dxa"/>
          </w:tcPr>
          <w:p w:rsidR="00FA5564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FA5564" w:rsidRPr="00FA5564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Prawo konstytucyjne</w:t>
            </w:r>
          </w:p>
          <w:p w:rsidR="00FA5564" w:rsidRPr="00FA5564" w:rsidRDefault="00FA5564" w:rsidP="004B10A8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</w:tcPr>
          <w:p w:rsidR="00FA5564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75" w:type="dxa"/>
          </w:tcPr>
          <w:p w:rsidR="00FA5564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60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11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10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10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25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26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54" w:type="dxa"/>
          </w:tcPr>
          <w:p w:rsidR="00FA5564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FA5564" w:rsidRPr="00FA5564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Mikroekonomia</w:t>
            </w:r>
          </w:p>
          <w:p w:rsidR="00FA5564" w:rsidRPr="00FA5564" w:rsidRDefault="00FA5564" w:rsidP="004B10A8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</w:tcPr>
          <w:p w:rsidR="00FA5564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75" w:type="dxa"/>
          </w:tcPr>
          <w:p w:rsidR="00FA5564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60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11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10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10" w:type="dxa"/>
          </w:tcPr>
          <w:p w:rsidR="00FA5564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482" w:type="dxa"/>
          </w:tcPr>
          <w:p w:rsidR="00FA5564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25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26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54" w:type="dxa"/>
          </w:tcPr>
          <w:p w:rsidR="00FA5564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3B601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FA5564" w:rsidRPr="00FA5564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Makroekonomia</w:t>
            </w:r>
          </w:p>
          <w:p w:rsidR="00FA5564" w:rsidRPr="00FA5564" w:rsidRDefault="00FA5564" w:rsidP="004B10A8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</w:tcPr>
          <w:p w:rsidR="00FA5564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75" w:type="dxa"/>
          </w:tcPr>
          <w:p w:rsidR="00FA5564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60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11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10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482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510" w:type="dxa"/>
          </w:tcPr>
          <w:p w:rsidR="00FA5564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482" w:type="dxa"/>
          </w:tcPr>
          <w:p w:rsidR="00FA5564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25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26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54" w:type="dxa"/>
          </w:tcPr>
          <w:p w:rsidR="00FA5564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467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14BD9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384" w:type="dxa"/>
          </w:tcPr>
          <w:p w:rsidR="00FA5564" w:rsidRPr="00FA5564" w:rsidRDefault="00FA5564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</w:p>
        </w:tc>
      </w:tr>
      <w:tr w:rsidR="00FA5564" w:rsidRPr="00475C26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Finanse publiczne</w:t>
            </w:r>
          </w:p>
          <w:p w:rsidR="00FA5564" w:rsidRPr="00FA5564" w:rsidRDefault="00FA5564" w:rsidP="004B10A8">
            <w:pPr>
              <w:rPr>
                <w:rFonts w:ascii="Times New Roman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425" w:type="dxa"/>
          </w:tcPr>
          <w:p w:rsidR="00FA5564" w:rsidRPr="00FA5564" w:rsidRDefault="009A62E3" w:rsidP="004B10A8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37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3B601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Zamówienia publiczne</w:t>
            </w:r>
          </w:p>
          <w:p w:rsidR="00FA5564" w:rsidRPr="00FA5564" w:rsidRDefault="00FA5564" w:rsidP="004B10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82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3B601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Prawo własności intelektualnej</w:t>
            </w:r>
          </w:p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7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3B6013">
        <w:trPr>
          <w:trHeight w:val="637"/>
        </w:trPr>
        <w:tc>
          <w:tcPr>
            <w:tcW w:w="1668" w:type="dxa"/>
            <w:vAlign w:val="bottom"/>
          </w:tcPr>
          <w:p w:rsidR="00FA5564" w:rsidRPr="00FA5564" w:rsidRDefault="00FA5564" w:rsidP="003B60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Metodologia badań w naukach społecznych</w:t>
            </w:r>
          </w:p>
        </w:tc>
        <w:tc>
          <w:tcPr>
            <w:tcW w:w="42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75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0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Postępowanie administracyjne</w:t>
            </w:r>
          </w:p>
        </w:tc>
        <w:tc>
          <w:tcPr>
            <w:tcW w:w="42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3B601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3B601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564" w:rsidRPr="00475C26" w:rsidTr="00FA5564">
        <w:tc>
          <w:tcPr>
            <w:tcW w:w="1668" w:type="dxa"/>
            <w:vAlign w:val="bottom"/>
          </w:tcPr>
          <w:p w:rsidR="00FA5564" w:rsidRPr="00FA5564" w:rsidRDefault="00FA5564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5564">
              <w:rPr>
                <w:rFonts w:ascii="Times New Roman" w:hAnsi="Times New Roman" w:cs="Times New Roman"/>
                <w:sz w:val="18"/>
                <w:szCs w:val="18"/>
              </w:rPr>
              <w:t>Praktyki</w:t>
            </w:r>
          </w:p>
        </w:tc>
        <w:tc>
          <w:tcPr>
            <w:tcW w:w="42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</w:tcPr>
          <w:p w:rsidR="00FA5564" w:rsidRPr="00475C26" w:rsidRDefault="009A62E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14B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A5564" w:rsidRPr="00475C26" w:rsidRDefault="003B601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3B6013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84" w:type="dxa"/>
          </w:tcPr>
          <w:p w:rsidR="00FA5564" w:rsidRPr="00475C26" w:rsidRDefault="00FA5564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467D9" w:rsidRPr="00475C26" w:rsidTr="00FA5564">
        <w:tc>
          <w:tcPr>
            <w:tcW w:w="1668" w:type="dxa"/>
            <w:vAlign w:val="bottom"/>
          </w:tcPr>
          <w:p w:rsidR="00F467D9" w:rsidRPr="00FA5564" w:rsidRDefault="00F467D9" w:rsidP="00FA556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Wychowanie fizyczne</w:t>
            </w:r>
          </w:p>
        </w:tc>
        <w:tc>
          <w:tcPr>
            <w:tcW w:w="425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5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0" w:type="dxa"/>
          </w:tcPr>
          <w:p w:rsidR="00F467D9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1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326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4" w:type="dxa"/>
          </w:tcPr>
          <w:p w:rsidR="00F467D9" w:rsidRPr="00475C26" w:rsidRDefault="00F467D9" w:rsidP="004B10A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66E8A" w:rsidRDefault="00D66E8A"/>
    <w:sectPr w:rsidR="00D66E8A" w:rsidSect="00FA556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564"/>
    <w:rsid w:val="003B6013"/>
    <w:rsid w:val="009A62E3"/>
    <w:rsid w:val="009D4F68"/>
    <w:rsid w:val="00D66E8A"/>
    <w:rsid w:val="00F14BD9"/>
    <w:rsid w:val="00F467D9"/>
    <w:rsid w:val="00FA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FFDACB-8E92-1448-9940-CBFFC0E7C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55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A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Microsoft Office User</cp:lastModifiedBy>
  <cp:revision>2</cp:revision>
  <dcterms:created xsi:type="dcterms:W3CDTF">2020-06-16T00:20:00Z</dcterms:created>
  <dcterms:modified xsi:type="dcterms:W3CDTF">2020-06-16T00:20:00Z</dcterms:modified>
</cp:coreProperties>
</file>